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BE66" w14:textId="0B652804" w:rsidR="00A65EF2" w:rsidRPr="00EE114A" w:rsidRDefault="009B14C2" w:rsidP="00A65EF2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color w:val="000000"/>
          <w:sz w:val="28"/>
          <w:szCs w:val="28"/>
        </w:rPr>
      </w:pPr>
      <w:r w:rsidRPr="00EE114A">
        <w:rPr>
          <w:rFonts w:cstheme="minorHAnsi"/>
          <w:b/>
          <w:bCs/>
          <w:color w:val="1EAFAC"/>
          <w:sz w:val="28"/>
          <w:szCs w:val="28"/>
        </w:rPr>
        <w:t>C</w:t>
      </w:r>
      <w:r w:rsidR="00A65EF2" w:rsidRPr="00EE114A">
        <w:rPr>
          <w:rFonts w:cstheme="minorHAnsi"/>
          <w:b/>
          <w:bCs/>
          <w:color w:val="1EAFAC"/>
          <w:sz w:val="28"/>
          <w:szCs w:val="28"/>
        </w:rPr>
        <w:t>risis Resources</w:t>
      </w:r>
      <w:r w:rsidRPr="00EE114A">
        <w:rPr>
          <w:rFonts w:cstheme="minorHAnsi"/>
          <w:b/>
          <w:bCs/>
          <w:color w:val="1EAFAC"/>
          <w:sz w:val="28"/>
          <w:szCs w:val="28"/>
        </w:rPr>
        <w:t xml:space="preserve"> for First Responders</w:t>
      </w:r>
      <w:r w:rsidR="00CB12A8">
        <w:rPr>
          <w:rFonts w:cstheme="minorHAnsi"/>
          <w:b/>
          <w:bCs/>
          <w:color w:val="1EAFAC"/>
          <w:sz w:val="28"/>
          <w:szCs w:val="28"/>
        </w:rPr>
        <w:t xml:space="preserve"> (Law Enforcement)</w:t>
      </w:r>
    </w:p>
    <w:p w14:paraId="3156613B" w14:textId="77777777" w:rsidR="009B14C2" w:rsidRPr="009B14C2" w:rsidRDefault="00C90454" w:rsidP="0011583C">
      <w:pPr>
        <w:keepNext/>
        <w:keepLines/>
        <w:numPr>
          <w:ilvl w:val="0"/>
          <w:numId w:val="25"/>
        </w:numPr>
        <w:ind w:left="360"/>
        <w:textAlignment w:val="baseline"/>
        <w:outlineLvl w:val="1"/>
        <w:rPr>
          <w:rFonts w:eastAsiaTheme="majorEastAsia" w:cstheme="minorHAnsi"/>
          <w:b/>
          <w:bCs/>
          <w:color w:val="1C2719"/>
        </w:rPr>
      </w:pPr>
      <w:hyperlink r:id="rId8" w:history="1">
        <w:r w:rsidR="009B14C2" w:rsidRPr="009B14C2">
          <w:rPr>
            <w:rFonts w:eastAsiaTheme="majorEastAsia" w:cstheme="minorHAnsi"/>
            <w:b/>
            <w:bCs/>
            <w:color w:val="0563C1" w:themeColor="hyperlink"/>
            <w:u w:val="single"/>
          </w:rPr>
          <w:t>Safe Call Now</w:t>
        </w:r>
      </w:hyperlink>
      <w:r w:rsidR="009B14C2" w:rsidRPr="009B14C2">
        <w:rPr>
          <w:rFonts w:eastAsiaTheme="majorEastAsia" w:cstheme="minorHAnsi"/>
          <w:color w:val="1C2719"/>
        </w:rPr>
        <w:t xml:space="preserve">: </w:t>
      </w:r>
    </w:p>
    <w:p w14:paraId="59DCE5E1" w14:textId="77777777" w:rsidR="009B14C2" w:rsidRPr="009B14C2" w:rsidRDefault="009B14C2" w:rsidP="0011583C">
      <w:pPr>
        <w:keepNext/>
        <w:keepLines/>
        <w:numPr>
          <w:ilvl w:val="1"/>
          <w:numId w:val="25"/>
        </w:numPr>
        <w:ind w:left="1080"/>
        <w:textAlignment w:val="baseline"/>
        <w:outlineLvl w:val="1"/>
        <w:rPr>
          <w:rFonts w:eastAsiaTheme="majorEastAsia" w:cstheme="minorHAnsi"/>
          <w:b/>
          <w:bCs/>
          <w:color w:val="1C2719"/>
        </w:rPr>
      </w:pPr>
      <w:r w:rsidRPr="009B14C2">
        <w:rPr>
          <w:rFonts w:eastAsiaTheme="majorEastAsia" w:cstheme="minorHAnsi"/>
          <w:noProof/>
          <w:color w:val="000000" w:themeColor="text1"/>
          <w:spacing w:val="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73B9D14" wp14:editId="4505EF24">
            <wp:simplePos x="0" y="0"/>
            <wp:positionH relativeFrom="column">
              <wp:posOffset>4271645</wp:posOffset>
            </wp:positionH>
            <wp:positionV relativeFrom="paragraph">
              <wp:posOffset>157480</wp:posOffset>
            </wp:positionV>
            <wp:extent cx="2434590" cy="982980"/>
            <wp:effectExtent l="0" t="0" r="381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fecallnow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4C2">
        <w:rPr>
          <w:rFonts w:eastAsiaTheme="majorEastAsia" w:cstheme="minorHAnsi"/>
          <w:color w:val="1C2719"/>
        </w:rPr>
        <w:t xml:space="preserve">Call </w:t>
      </w:r>
      <w:r w:rsidRPr="009B14C2">
        <w:rPr>
          <w:rFonts w:eastAsiaTheme="majorEastAsia" w:cstheme="minorHAnsi"/>
          <w:b/>
          <w:bCs/>
          <w:color w:val="1C2719"/>
        </w:rPr>
        <w:t>206-459-3020</w:t>
      </w:r>
    </w:p>
    <w:p w14:paraId="0A6BD397" w14:textId="52E108D9" w:rsidR="009B14C2" w:rsidRPr="00BB14D5" w:rsidRDefault="00BB14D5" w:rsidP="0011583C">
      <w:pPr>
        <w:keepNext/>
        <w:keepLines/>
        <w:numPr>
          <w:ilvl w:val="1"/>
          <w:numId w:val="25"/>
        </w:numPr>
        <w:ind w:left="1080"/>
        <w:textAlignment w:val="baseline"/>
        <w:outlineLvl w:val="1"/>
        <w:rPr>
          <w:rFonts w:eastAsiaTheme="majorEastAsia" w:cstheme="minorHAnsi"/>
          <w:b/>
          <w:bCs/>
          <w:color w:val="1C2719"/>
        </w:rPr>
      </w:pPr>
      <w:hyperlink r:id="rId10" w:history="1">
        <w:r w:rsidRPr="00FC6FBC">
          <w:rPr>
            <w:rStyle w:val="Hyperlink"/>
          </w:rPr>
          <w:t>http://www.safecallnowusa.org/</w:t>
        </w:r>
      </w:hyperlink>
    </w:p>
    <w:p w14:paraId="65A0FC14" w14:textId="2ACF3838" w:rsidR="009B14C2" w:rsidRPr="009B14C2" w:rsidRDefault="009B14C2" w:rsidP="0011583C">
      <w:pPr>
        <w:keepNext/>
        <w:keepLines/>
        <w:numPr>
          <w:ilvl w:val="1"/>
          <w:numId w:val="25"/>
        </w:numPr>
        <w:ind w:left="1080"/>
        <w:textAlignment w:val="baseline"/>
        <w:outlineLvl w:val="1"/>
        <w:rPr>
          <w:rFonts w:asciiTheme="majorHAnsi" w:eastAsiaTheme="majorEastAsia" w:hAnsiTheme="majorHAnsi" w:cstheme="minorHAnsi"/>
          <w:color w:val="1C2719"/>
          <w:sz w:val="26"/>
          <w:szCs w:val="26"/>
        </w:rPr>
      </w:pPr>
      <w:r w:rsidRPr="009B14C2">
        <w:rPr>
          <w:rFonts w:asciiTheme="majorHAnsi" w:eastAsiaTheme="majorEastAsia" w:hAnsiTheme="majorHAnsi" w:cstheme="minorHAnsi"/>
          <w:color w:val="1C2719"/>
          <w:sz w:val="26"/>
          <w:szCs w:val="26"/>
        </w:rPr>
        <w:t xml:space="preserve">Safe Call Now is a confidential, comprehensive, 24-hour crisis </w:t>
      </w:r>
      <w:r w:rsidR="00820FA8" w:rsidRPr="009B14C2">
        <w:rPr>
          <w:rFonts w:asciiTheme="majorHAnsi" w:eastAsiaTheme="majorEastAsia" w:hAnsiTheme="majorHAnsi" w:cstheme="minorHAnsi"/>
          <w:color w:val="1C2719"/>
          <w:sz w:val="26"/>
          <w:szCs w:val="26"/>
        </w:rPr>
        <w:t>referral service</w:t>
      </w:r>
      <w:r w:rsidRPr="009B14C2">
        <w:rPr>
          <w:rFonts w:asciiTheme="majorHAnsi" w:eastAsiaTheme="majorEastAsia" w:hAnsiTheme="majorHAnsi" w:cstheme="minorHAnsi"/>
          <w:color w:val="1C2719"/>
          <w:sz w:val="26"/>
          <w:szCs w:val="26"/>
        </w:rPr>
        <w:t xml:space="preserve"> for all public safety employees, all emergency services </w:t>
      </w:r>
      <w:r w:rsidR="00820FA8" w:rsidRPr="009B14C2">
        <w:rPr>
          <w:rFonts w:asciiTheme="majorHAnsi" w:eastAsiaTheme="majorEastAsia" w:hAnsiTheme="majorHAnsi" w:cstheme="minorHAnsi"/>
          <w:color w:val="1C2719"/>
          <w:sz w:val="26"/>
          <w:szCs w:val="26"/>
        </w:rPr>
        <w:t>personnel,</w:t>
      </w:r>
      <w:r w:rsidRPr="009B14C2">
        <w:rPr>
          <w:rFonts w:asciiTheme="majorHAnsi" w:eastAsiaTheme="majorEastAsia" w:hAnsiTheme="majorHAnsi" w:cstheme="minorHAnsi"/>
          <w:color w:val="1C2719"/>
          <w:sz w:val="26"/>
          <w:szCs w:val="26"/>
        </w:rPr>
        <w:t xml:space="preserve"> and their family members nationwide</w:t>
      </w:r>
    </w:p>
    <w:p w14:paraId="6BF37C41" w14:textId="77777777" w:rsidR="009B14C2" w:rsidRPr="009B14C2" w:rsidRDefault="009B14C2" w:rsidP="0011583C"/>
    <w:p w14:paraId="76F2C684" w14:textId="77777777" w:rsidR="009B14C2" w:rsidRPr="009B14C2" w:rsidRDefault="009B14C2" w:rsidP="0011583C">
      <w:pPr>
        <w:keepNext/>
        <w:keepLines/>
        <w:numPr>
          <w:ilvl w:val="0"/>
          <w:numId w:val="25"/>
        </w:numPr>
        <w:ind w:left="360"/>
        <w:textAlignment w:val="baseline"/>
        <w:outlineLvl w:val="1"/>
        <w:rPr>
          <w:rFonts w:asciiTheme="majorHAnsi" w:eastAsiaTheme="majorEastAsia" w:hAnsiTheme="majorHAnsi" w:cstheme="majorBidi"/>
          <w:color w:val="0563C1" w:themeColor="hyperlink"/>
          <w:sz w:val="26"/>
          <w:szCs w:val="26"/>
          <w:u w:val="single"/>
        </w:rPr>
      </w:pPr>
      <w:r w:rsidRPr="009B14C2">
        <w:rPr>
          <w:rFonts w:eastAsiaTheme="majorEastAsia" w:cstheme="minorHAnsi"/>
          <w:b/>
          <w:bCs/>
          <w:color w:val="0563C1" w:themeColor="hyperlink"/>
          <w:u w:val="single"/>
        </w:rPr>
        <w:t xml:space="preserve">Cop </w:t>
      </w:r>
      <w:hyperlink r:id="rId11" w:history="1">
        <w:r w:rsidRPr="009B14C2">
          <w:rPr>
            <w:rFonts w:eastAsiaTheme="majorEastAsia" w:cstheme="minorHAnsi"/>
            <w:b/>
            <w:bCs/>
            <w:color w:val="0563C1" w:themeColor="hyperlink"/>
            <w:u w:val="single"/>
          </w:rPr>
          <w:t>Line</w:t>
        </w:r>
      </w:hyperlink>
      <w:r w:rsidRPr="009B14C2">
        <w:rPr>
          <w:rFonts w:eastAsiaTheme="majorEastAsia" w:cstheme="minorHAnsi"/>
          <w:color w:val="0563C1" w:themeColor="hyperlink"/>
          <w:u w:val="single"/>
        </w:rPr>
        <w:t xml:space="preserve">: </w:t>
      </w:r>
    </w:p>
    <w:p w14:paraId="5AB6AE5D" w14:textId="77777777" w:rsidR="009B14C2" w:rsidRPr="009B14C2" w:rsidRDefault="009B14C2" w:rsidP="0011583C">
      <w:pPr>
        <w:keepNext/>
        <w:keepLines/>
        <w:numPr>
          <w:ilvl w:val="1"/>
          <w:numId w:val="25"/>
        </w:numPr>
        <w:ind w:left="1080"/>
        <w:textAlignment w:val="baseline"/>
        <w:outlineLvl w:val="1"/>
        <w:rPr>
          <w:rFonts w:eastAsiaTheme="majorEastAsia" w:cstheme="minorHAnsi"/>
          <w:b/>
          <w:bCs/>
          <w:color w:val="000000" w:themeColor="text1"/>
          <w:shd w:val="clear" w:color="auto" w:fill="FFFFFF"/>
        </w:rPr>
      </w:pPr>
      <w:r w:rsidRPr="009B14C2">
        <w:rPr>
          <w:rFonts w:eastAsiaTheme="majorEastAsia" w:cstheme="minorHAnsi"/>
          <w:b/>
          <w:bCs/>
          <w:color w:val="000000" w:themeColor="text1"/>
          <w:shd w:val="clear" w:color="auto" w:fill="FFFFFF"/>
        </w:rPr>
        <w:t xml:space="preserve">Call (800) 267-5463 </w:t>
      </w:r>
      <w:r w:rsidRPr="009B14C2">
        <w:rPr>
          <w:rFonts w:eastAsiaTheme="majorEastAsia" w:cstheme="minorHAnsi"/>
          <w:b/>
          <w:bCs/>
          <w:color w:val="000000" w:themeColor="text1"/>
          <w:shd w:val="clear" w:color="auto" w:fill="FFFFFF"/>
        </w:rPr>
        <w:tab/>
      </w:r>
    </w:p>
    <w:p w14:paraId="2D4BFBBB" w14:textId="77777777" w:rsidR="009B14C2" w:rsidRPr="009B14C2" w:rsidRDefault="009B14C2" w:rsidP="0011583C">
      <w:pPr>
        <w:numPr>
          <w:ilvl w:val="1"/>
          <w:numId w:val="25"/>
        </w:numPr>
        <w:ind w:left="1080"/>
        <w:contextualSpacing/>
      </w:pPr>
      <w:r w:rsidRPr="009B14C2">
        <w:rPr>
          <w:rFonts w:cstheme="minorHAnsi"/>
          <w:noProof/>
          <w:color w:val="0563C1" w:themeColor="hyperlink"/>
          <w:u w:val="single"/>
        </w:rPr>
        <w:drawing>
          <wp:anchor distT="0" distB="0" distL="114300" distR="114300" simplePos="0" relativeHeight="251661312" behindDoc="0" locked="0" layoutInCell="1" allowOverlap="1" wp14:anchorId="0FB4210E" wp14:editId="0C64DBEC">
            <wp:simplePos x="0" y="0"/>
            <wp:positionH relativeFrom="column">
              <wp:posOffset>4223385</wp:posOffset>
            </wp:positionH>
            <wp:positionV relativeFrom="paragraph">
              <wp:posOffset>8255</wp:posOffset>
            </wp:positionV>
            <wp:extent cx="2409190" cy="83439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pli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9B14C2">
          <w:rPr>
            <w:color w:val="0563C1" w:themeColor="hyperlink"/>
            <w:u w:val="single"/>
          </w:rPr>
          <w:t>www.copline.org/</w:t>
        </w:r>
      </w:hyperlink>
      <w:r w:rsidRPr="009B14C2">
        <w:t xml:space="preserve"> </w:t>
      </w:r>
    </w:p>
    <w:p w14:paraId="5704F585" w14:textId="77777777" w:rsidR="009B14C2" w:rsidRPr="009B14C2" w:rsidRDefault="009B14C2" w:rsidP="0011583C">
      <w:pPr>
        <w:keepNext/>
        <w:keepLines/>
        <w:numPr>
          <w:ilvl w:val="1"/>
          <w:numId w:val="25"/>
        </w:numPr>
        <w:ind w:left="1080"/>
        <w:textAlignment w:val="baseline"/>
        <w:outlineLvl w:val="1"/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</w:pPr>
      <w:r w:rsidRPr="009B14C2">
        <w:rPr>
          <w:rFonts w:eastAsiaTheme="majorEastAsia" w:cstheme="minorHAnsi"/>
          <w:color w:val="000000" w:themeColor="text1"/>
          <w:spacing w:val="2"/>
          <w:bdr w:val="none" w:sz="0" w:space="0" w:color="auto" w:frame="1"/>
        </w:rPr>
        <w:t>24-hr Crisis Line staffed by retired law enforcement officers to provide a safe, confidential resource for law enforcement officers and their families.</w:t>
      </w:r>
      <w:r w:rsidRPr="009B14C2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t xml:space="preserve"> </w:t>
      </w:r>
    </w:p>
    <w:p w14:paraId="744BDF2E" w14:textId="77777777" w:rsidR="009B14C2" w:rsidRPr="009B14C2" w:rsidRDefault="009B14C2" w:rsidP="0011583C"/>
    <w:p w14:paraId="10D83983" w14:textId="77777777" w:rsidR="00A65EF2" w:rsidRPr="00570A63" w:rsidRDefault="00A65EF2" w:rsidP="00A65EF2">
      <w:pPr>
        <w:rPr>
          <w:rFonts w:eastAsia="Times New Roman" w:cstheme="minorHAnsi"/>
          <w:color w:val="2D3032"/>
          <w:shd w:val="clear" w:color="auto" w:fill="FFFFFF"/>
        </w:rPr>
      </w:pPr>
    </w:p>
    <w:p w14:paraId="52230784" w14:textId="39A293E4" w:rsidR="00A65EF2" w:rsidRPr="00570A63" w:rsidRDefault="00C90454" w:rsidP="00A65EF2">
      <w:pPr>
        <w:rPr>
          <w:rFonts w:eastAsia="Times New Roman" w:cstheme="minorHAnsi"/>
          <w:color w:val="2D3032"/>
          <w:shd w:val="clear" w:color="auto" w:fill="FFFFFF"/>
        </w:rPr>
      </w:pPr>
      <w:hyperlink r:id="rId14" w:history="1">
        <w:r w:rsidR="00A65EF2" w:rsidRPr="00570A63">
          <w:rPr>
            <w:rStyle w:val="Hyperlink"/>
            <w:rFonts w:eastAsia="Times New Roman" w:cstheme="minorHAnsi"/>
            <w:shd w:val="clear" w:color="auto" w:fill="FFFFFF"/>
          </w:rPr>
          <w:t>National Suicide Prevention Lifeline</w:t>
        </w:r>
      </w:hyperlink>
      <w:r w:rsidR="00A65EF2" w:rsidRPr="00570A63">
        <w:rPr>
          <w:rFonts w:eastAsia="Times New Roman" w:cstheme="minorHAnsi"/>
          <w:color w:val="2D3032"/>
          <w:shd w:val="clear" w:color="auto" w:fill="FFFFFF"/>
        </w:rPr>
        <w:t xml:space="preserve">: answered locally by trained counselors and available </w:t>
      </w:r>
      <w:r w:rsidR="00157359" w:rsidRPr="00570A63">
        <w:rPr>
          <w:rFonts w:eastAsia="Times New Roman" w:cstheme="minorHAnsi"/>
          <w:color w:val="2D3032"/>
          <w:shd w:val="clear" w:color="auto" w:fill="FFFFFF"/>
        </w:rPr>
        <w:t xml:space="preserve">24 </w:t>
      </w:r>
      <w:r w:rsidR="00A65EF2" w:rsidRPr="00570A63">
        <w:rPr>
          <w:rFonts w:eastAsia="Times New Roman" w:cstheme="minorHAnsi"/>
          <w:color w:val="2D3032"/>
          <w:shd w:val="clear" w:color="auto" w:fill="FFFFFF"/>
        </w:rPr>
        <w:t>hours a day</w:t>
      </w:r>
      <w:r w:rsidR="00157359" w:rsidRPr="00570A63">
        <w:rPr>
          <w:rFonts w:eastAsia="Times New Roman" w:cstheme="minorHAnsi"/>
          <w:color w:val="2D3032"/>
          <w:shd w:val="clear" w:color="auto" w:fill="FFFFFF"/>
        </w:rPr>
        <w:t>, 7 days a week</w:t>
      </w:r>
      <w:r w:rsidR="00A65EF2" w:rsidRPr="00570A63">
        <w:rPr>
          <w:rFonts w:eastAsia="Times New Roman" w:cstheme="minorHAnsi"/>
          <w:color w:val="2D3032"/>
          <w:shd w:val="clear" w:color="auto" w:fill="FFFFFF"/>
        </w:rPr>
        <w:t xml:space="preserve">. The Lifeline is also available in Spanish and offers a prompt for veterans, or those concerned about a veteran, to connect to specially trained counselors. </w:t>
      </w:r>
    </w:p>
    <w:p w14:paraId="24E4443F" w14:textId="77777777" w:rsidR="00A65EF2" w:rsidRPr="00570A63" w:rsidRDefault="00A65EF2" w:rsidP="00A65EF2">
      <w:pPr>
        <w:pStyle w:val="ListParagraph"/>
        <w:numPr>
          <w:ilvl w:val="0"/>
          <w:numId w:val="20"/>
        </w:numPr>
        <w:rPr>
          <w:rFonts w:eastAsia="Times New Roman" w:cstheme="minorHAnsi"/>
          <w:color w:val="2D3032"/>
          <w:shd w:val="clear" w:color="auto" w:fill="FFFFFF"/>
        </w:rPr>
      </w:pPr>
      <w:r w:rsidRPr="00570A63">
        <w:rPr>
          <w:rFonts w:eastAsia="Times New Roman" w:cstheme="minorHAnsi"/>
          <w:color w:val="2D3032"/>
          <w:shd w:val="clear" w:color="auto" w:fill="FFFFFF"/>
        </w:rPr>
        <w:t>Call 1-800-273-8255</w:t>
      </w:r>
    </w:p>
    <w:p w14:paraId="641AF0F0" w14:textId="77777777" w:rsidR="00A65EF2" w:rsidRPr="00570A63" w:rsidRDefault="00A65EF2" w:rsidP="00A65EF2">
      <w:pPr>
        <w:pStyle w:val="ListParagraph"/>
        <w:numPr>
          <w:ilvl w:val="0"/>
          <w:numId w:val="20"/>
        </w:numPr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</w:pPr>
      <w:r w:rsidRPr="00570A63">
        <w:rPr>
          <w:rFonts w:eastAsia="Times New Roman" w:cstheme="minorHAnsi"/>
          <w:color w:val="2D3032"/>
          <w:shd w:val="clear" w:color="auto" w:fill="FFFFFF"/>
        </w:rPr>
        <w:t xml:space="preserve">Chat </w:t>
      </w:r>
      <w:hyperlink r:id="rId15" w:history="1">
        <w:r w:rsidRPr="00570A63">
          <w:rPr>
            <w:rStyle w:val="Hyperlink"/>
            <w:rFonts w:eastAsia="Times New Roman" w:cstheme="minorHAnsi"/>
            <w:shd w:val="clear" w:color="auto" w:fill="FFFFFF"/>
          </w:rPr>
          <w:t>https://suicidepreventionlifeline.org/chat/</w:t>
        </w:r>
      </w:hyperlink>
    </w:p>
    <w:p w14:paraId="789A0F09" w14:textId="77777777" w:rsidR="00A65EF2" w:rsidRPr="00570A63" w:rsidRDefault="00A65EF2" w:rsidP="00A65EF2">
      <w:pPr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</w:pPr>
    </w:p>
    <w:p w14:paraId="493FC308" w14:textId="77777777" w:rsidR="00A65EF2" w:rsidRPr="00570A63" w:rsidRDefault="00C90454" w:rsidP="00A65EF2">
      <w:pPr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</w:pPr>
      <w:hyperlink r:id="rId16" w:history="1">
        <w:r w:rsidR="00A65EF2" w:rsidRPr="00570A63">
          <w:rPr>
            <w:rStyle w:val="Hyperlink"/>
            <w:rFonts w:eastAsia="Times New Roman" w:cstheme="minorHAnsi"/>
            <w:shd w:val="clear" w:color="auto" w:fill="FFFFFF"/>
          </w:rPr>
          <w:t>Crisis Text Line</w:t>
        </w:r>
      </w:hyperlink>
      <w:r w:rsidR="00A65EF2" w:rsidRPr="00570A63"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  <w:t>: Text “Blue” (for law enforcement officers) to 741-741 to connect 24/7 with a trained crisis counselor</w:t>
      </w:r>
    </w:p>
    <w:p w14:paraId="2E29E000" w14:textId="77777777" w:rsidR="00A65EF2" w:rsidRPr="00570A63" w:rsidRDefault="00A65EF2" w:rsidP="00A65EF2">
      <w:pPr>
        <w:pStyle w:val="ListParagraph"/>
        <w:numPr>
          <w:ilvl w:val="0"/>
          <w:numId w:val="23"/>
        </w:numPr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</w:pPr>
      <w:r w:rsidRPr="00570A63">
        <w:rPr>
          <w:rStyle w:val="Hyperlink"/>
          <w:rFonts w:eastAsia="Times New Roman" w:cstheme="minorHAnsi"/>
          <w:color w:val="2D3032"/>
          <w:u w:val="none"/>
          <w:shd w:val="clear" w:color="auto" w:fill="FFFFFF"/>
        </w:rPr>
        <w:t>Anyone can text “HELP” to 741741 to be connected to crisis services</w:t>
      </w:r>
    </w:p>
    <w:p w14:paraId="17832E87" w14:textId="77777777" w:rsidR="00A65EF2" w:rsidRPr="00570A63" w:rsidRDefault="00A65EF2" w:rsidP="00A65EF2">
      <w:pPr>
        <w:pStyle w:val="ListParagraph"/>
        <w:rPr>
          <w:rFonts w:eastAsia="Times New Roman" w:cstheme="minorHAnsi"/>
          <w:color w:val="2D3032"/>
          <w:shd w:val="clear" w:color="auto" w:fill="FFFFFF"/>
        </w:rPr>
      </w:pPr>
    </w:p>
    <w:p w14:paraId="1E9CB24F" w14:textId="77777777" w:rsidR="00A65EF2" w:rsidRPr="00570A63" w:rsidRDefault="00A65EF2" w:rsidP="00A65EF2">
      <w:pPr>
        <w:rPr>
          <w:rFonts w:eastAsia="Times New Roman" w:cstheme="minorHAnsi"/>
          <w:color w:val="2D3032"/>
          <w:shd w:val="clear" w:color="auto" w:fill="FFFFFF"/>
        </w:rPr>
      </w:pPr>
      <w:r w:rsidRPr="00570A63">
        <w:rPr>
          <w:rFonts w:eastAsia="Times New Roman" w:cstheme="minorHAnsi"/>
          <w:color w:val="2D3032"/>
          <w:shd w:val="clear" w:color="auto" w:fill="FFFFFF"/>
        </w:rPr>
        <w:t>Visit </w:t>
      </w:r>
      <w:hyperlink r:id="rId17" w:history="1">
        <w:r w:rsidRPr="00570A63">
          <w:rPr>
            <w:rStyle w:val="Hyperlink"/>
            <w:rFonts w:eastAsia="Times New Roman" w:cstheme="minorHAnsi"/>
          </w:rPr>
          <w:t>SuicideIsPreventable.org</w:t>
        </w:r>
      </w:hyperlink>
      <w:r w:rsidRPr="00570A63">
        <w:rPr>
          <w:rFonts w:eastAsia="Times New Roman" w:cstheme="minorHAnsi"/>
          <w:color w:val="2D3032"/>
          <w:shd w:val="clear" w:color="auto" w:fill="FFFFFF"/>
        </w:rPr>
        <w:t xml:space="preserve"> and click on “Reach Out” to find local resources in your county. </w:t>
      </w:r>
    </w:p>
    <w:p w14:paraId="25F4B89A" w14:textId="77777777" w:rsidR="0011583C" w:rsidRDefault="0011583C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</w:rPr>
      </w:pPr>
    </w:p>
    <w:p w14:paraId="7769A618" w14:textId="77777777" w:rsidR="00AD6063" w:rsidRDefault="00AD6063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</w:p>
    <w:p w14:paraId="7F54BF6A" w14:textId="77777777" w:rsidR="00AD6063" w:rsidRDefault="00AD6063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</w:p>
    <w:p w14:paraId="4B20B908" w14:textId="77777777" w:rsidR="00AD6063" w:rsidRDefault="00AD6063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</w:p>
    <w:p w14:paraId="23130D97" w14:textId="71404EEC" w:rsidR="009B14C2" w:rsidRPr="00EE114A" w:rsidRDefault="009B14C2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  <w:r w:rsidRPr="00EE114A">
        <w:rPr>
          <w:rFonts w:cstheme="minorHAnsi"/>
          <w:b/>
          <w:bCs/>
          <w:color w:val="1EAFAC"/>
          <w:sz w:val="28"/>
          <w:szCs w:val="28"/>
        </w:rPr>
        <w:lastRenderedPageBreak/>
        <w:t>Suicide Prevention Resources for First Responders</w:t>
      </w:r>
    </w:p>
    <w:p w14:paraId="2189B07F" w14:textId="77777777" w:rsidR="009B14C2" w:rsidRPr="00570A63" w:rsidRDefault="009B14C2" w:rsidP="009B14C2">
      <w:pPr>
        <w:rPr>
          <w:rFonts w:cstheme="minorHAnsi"/>
        </w:rPr>
      </w:pPr>
    </w:p>
    <w:p w14:paraId="3A44B20F" w14:textId="643CF4D6" w:rsidR="009B14C2" w:rsidRDefault="009B14C2" w:rsidP="009B14C2">
      <w:pPr>
        <w:rPr>
          <w:rFonts w:cstheme="minorHAnsi"/>
        </w:rPr>
      </w:pPr>
      <w:r w:rsidRPr="00570A63">
        <w:rPr>
          <w:rFonts w:cstheme="minorHAnsi"/>
          <w:b/>
          <w:bCs/>
        </w:rPr>
        <w:t>Suicide Prevention Resource Center</w:t>
      </w:r>
      <w:r w:rsidRPr="00570A63">
        <w:rPr>
          <w:rFonts w:cstheme="minorHAnsi"/>
        </w:rPr>
        <w:t xml:space="preserve">: </w:t>
      </w:r>
      <w:hyperlink r:id="rId18" w:history="1">
        <w:r w:rsidRPr="00570A63">
          <w:rPr>
            <w:rStyle w:val="Hyperlink"/>
            <w:rFonts w:cstheme="minorHAnsi"/>
          </w:rPr>
          <w:t>Suicide Prevention Resources for First Responders</w:t>
        </w:r>
      </w:hyperlink>
      <w:r w:rsidRPr="00570A63">
        <w:rPr>
          <w:rFonts w:cstheme="minorHAnsi"/>
        </w:rPr>
        <w:t xml:space="preserve"> links to fact sheets and recommended resources.</w:t>
      </w:r>
    </w:p>
    <w:p w14:paraId="118996DA" w14:textId="22462331" w:rsidR="009B14C2" w:rsidRPr="009B14C2" w:rsidRDefault="009B14C2" w:rsidP="009B14C2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The SPRC also provides a listing of suicide prevention resources, programs and practices on their website: </w:t>
      </w:r>
      <w:hyperlink r:id="rId19" w:history="1">
        <w:r w:rsidRPr="00760037">
          <w:rPr>
            <w:rStyle w:val="Hyperlink"/>
            <w:rFonts w:cstheme="minorHAnsi"/>
          </w:rPr>
          <w:t>www.sprc.org/resources-programs</w:t>
        </w:r>
      </w:hyperlink>
      <w:r>
        <w:rPr>
          <w:rFonts w:cstheme="minorHAnsi"/>
        </w:rPr>
        <w:t xml:space="preserve"> </w:t>
      </w:r>
    </w:p>
    <w:p w14:paraId="786FAC95" w14:textId="77777777" w:rsidR="009B14C2" w:rsidRPr="00570A63" w:rsidRDefault="009B14C2" w:rsidP="009B14C2">
      <w:pPr>
        <w:rPr>
          <w:rStyle w:val="Hyperlink"/>
          <w:rFonts w:cstheme="minorHAnsi"/>
        </w:rPr>
      </w:pPr>
    </w:p>
    <w:p w14:paraId="6F3CC6BD" w14:textId="5A2B2BA9" w:rsidR="009B14C2" w:rsidRDefault="009B14C2" w:rsidP="009B14C2">
      <w:pPr>
        <w:rPr>
          <w:rFonts w:cstheme="minorHAnsi"/>
        </w:rPr>
      </w:pPr>
      <w:r w:rsidRPr="00570A63">
        <w:rPr>
          <w:rFonts w:cstheme="minorHAnsi"/>
          <w:b/>
          <w:bCs/>
        </w:rPr>
        <w:t>National Action Alliance for Suicide Prevention</w:t>
      </w:r>
      <w:r w:rsidRPr="00570A63">
        <w:rPr>
          <w:rFonts w:cstheme="minorHAnsi"/>
        </w:rPr>
        <w:t xml:space="preserve">: </w:t>
      </w:r>
      <w:hyperlink r:id="rId20" w:history="1">
        <w:r w:rsidRPr="00570A63">
          <w:rPr>
            <w:rStyle w:val="Hyperlink"/>
            <w:rFonts w:cstheme="minorHAnsi"/>
          </w:rPr>
          <w:t>Public Safety</w:t>
        </w:r>
      </w:hyperlink>
      <w:r w:rsidRPr="00570A63">
        <w:rPr>
          <w:rFonts w:cstheme="minorHAnsi"/>
        </w:rPr>
        <w:t xml:space="preserve"> page shares guidance and resources for Law Enforcement Officers and Firefighters.</w:t>
      </w:r>
    </w:p>
    <w:p w14:paraId="4536D959" w14:textId="77777777" w:rsidR="009B14C2" w:rsidRPr="00570A63" w:rsidRDefault="009B14C2" w:rsidP="009B14C2">
      <w:pPr>
        <w:rPr>
          <w:rFonts w:cstheme="minorHAnsi"/>
        </w:rPr>
      </w:pPr>
    </w:p>
    <w:p w14:paraId="069C590B" w14:textId="77777777" w:rsidR="009B14C2" w:rsidRPr="00570A63" w:rsidRDefault="00C90454" w:rsidP="009B14C2">
      <w:pPr>
        <w:rPr>
          <w:rFonts w:cstheme="minorHAnsi"/>
        </w:rPr>
      </w:pPr>
      <w:hyperlink r:id="rId21" w:history="1">
        <w:r w:rsidR="009B14C2" w:rsidRPr="00570A63">
          <w:rPr>
            <w:rStyle w:val="Hyperlink"/>
            <w:rFonts w:cstheme="minorHAnsi"/>
          </w:rPr>
          <w:t>Each Mind Matters (EMM) collection on Resources for Workplace Suicide Prevention</w:t>
        </w:r>
      </w:hyperlink>
      <w:r w:rsidR="009B14C2" w:rsidRPr="00570A63">
        <w:rPr>
          <w:rStyle w:val="Hyperlink"/>
          <w:rFonts w:cstheme="minorHAnsi"/>
        </w:rPr>
        <w:t>:</w:t>
      </w:r>
    </w:p>
    <w:p w14:paraId="3710B36B" w14:textId="77777777" w:rsidR="009B14C2" w:rsidRPr="00570A63" w:rsidRDefault="009B14C2" w:rsidP="009B14C2">
      <w:pPr>
        <w:rPr>
          <w:rFonts w:cstheme="minorHAnsi"/>
        </w:rPr>
      </w:pPr>
      <w:r w:rsidRPr="00570A63">
        <w:rPr>
          <w:rFonts w:cstheme="minorHAnsi"/>
        </w:rPr>
        <w:t>links to resources that promote mental health and suicide prevention in the workplace, including EMM and Know the Signs materials.</w:t>
      </w:r>
    </w:p>
    <w:p w14:paraId="454A01EE" w14:textId="77777777" w:rsidR="00EE114A" w:rsidRDefault="00EE114A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</w:rPr>
      </w:pPr>
    </w:p>
    <w:p w14:paraId="4602A1E0" w14:textId="041C1B25" w:rsidR="00996E61" w:rsidRPr="00EE114A" w:rsidRDefault="00996E61" w:rsidP="00996E6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  <w:r w:rsidRPr="00EE114A">
        <w:rPr>
          <w:rFonts w:cstheme="minorHAnsi"/>
          <w:b/>
          <w:bCs/>
          <w:color w:val="1EAFAC"/>
          <w:sz w:val="28"/>
          <w:szCs w:val="28"/>
        </w:rPr>
        <w:t xml:space="preserve">General / </w:t>
      </w:r>
      <w:r w:rsidR="00A65EF2" w:rsidRPr="00EE114A">
        <w:rPr>
          <w:rFonts w:cstheme="minorHAnsi"/>
          <w:b/>
          <w:bCs/>
          <w:color w:val="1EAFAC"/>
          <w:sz w:val="28"/>
          <w:szCs w:val="28"/>
        </w:rPr>
        <w:t>Suicide Prevention</w:t>
      </w:r>
      <w:r w:rsidR="009B14C2" w:rsidRPr="00EE114A">
        <w:rPr>
          <w:rFonts w:cstheme="minorHAnsi"/>
          <w:b/>
          <w:bCs/>
          <w:color w:val="1EAFAC"/>
          <w:sz w:val="28"/>
          <w:szCs w:val="28"/>
        </w:rPr>
        <w:t xml:space="preserve"> / Mental Health</w:t>
      </w:r>
      <w:r w:rsidR="00A65EF2" w:rsidRPr="00EE114A">
        <w:rPr>
          <w:rFonts w:cstheme="minorHAnsi"/>
          <w:b/>
          <w:bCs/>
          <w:color w:val="1EAFAC"/>
          <w:sz w:val="28"/>
          <w:szCs w:val="28"/>
        </w:rPr>
        <w:t xml:space="preserve"> / </w:t>
      </w:r>
      <w:r w:rsidRPr="00EE114A">
        <w:rPr>
          <w:rFonts w:cstheme="minorHAnsi"/>
          <w:b/>
          <w:bCs/>
          <w:color w:val="1EAFAC"/>
          <w:sz w:val="28"/>
          <w:szCs w:val="28"/>
        </w:rPr>
        <w:t>Trauma</w:t>
      </w:r>
    </w:p>
    <w:p w14:paraId="699B7CF9" w14:textId="77777777" w:rsidR="00B42DC9" w:rsidRPr="00570A63" w:rsidRDefault="00C90454" w:rsidP="00B42DC9">
      <w:pPr>
        <w:rPr>
          <w:rFonts w:cstheme="minorHAnsi"/>
        </w:rPr>
      </w:pPr>
      <w:hyperlink r:id="rId22" w:history="1">
        <w:r w:rsidR="00B42DC9" w:rsidRPr="00570A63">
          <w:rPr>
            <w:rStyle w:val="Hyperlink"/>
            <w:rFonts w:cstheme="minorHAnsi"/>
          </w:rPr>
          <w:t>The Ruderman White Paper on Mental Health and Suicide of First Responders</w:t>
        </w:r>
      </w:hyperlink>
      <w:r w:rsidR="00B42DC9" w:rsidRPr="00570A63">
        <w:rPr>
          <w:rFonts w:cstheme="minorHAnsi"/>
        </w:rPr>
        <w:t>: seeks to raise awareness about the issue of mental health among first responders in order to alleviate stigma and facilitate access to services.</w:t>
      </w:r>
      <w:r w:rsidR="00B42DC9" w:rsidRPr="00570A63">
        <w:rPr>
          <w:rFonts w:cstheme="minorHAnsi"/>
        </w:rPr>
        <w:cr/>
      </w:r>
    </w:p>
    <w:p w14:paraId="27E5B53C" w14:textId="5A890984" w:rsidR="00070D45" w:rsidRPr="00570A63" w:rsidRDefault="00C90454" w:rsidP="00996E61">
      <w:pPr>
        <w:rPr>
          <w:rFonts w:cstheme="minorHAnsi"/>
        </w:rPr>
      </w:pPr>
      <w:hyperlink r:id="rId23" w:history="1">
        <w:r w:rsidR="00070D45" w:rsidRPr="00570A63">
          <w:rPr>
            <w:rStyle w:val="Hyperlink"/>
            <w:rFonts w:cstheme="minorHAnsi"/>
          </w:rPr>
          <w:t>Serve and Protect</w:t>
        </w:r>
      </w:hyperlink>
      <w:r w:rsidR="00070D45" w:rsidRPr="00570A63">
        <w:rPr>
          <w:rFonts w:cstheme="minorHAnsi"/>
        </w:rPr>
        <w:t>: facilitate</w:t>
      </w:r>
      <w:r w:rsidR="00570A63">
        <w:rPr>
          <w:rFonts w:cstheme="minorHAnsi"/>
        </w:rPr>
        <w:t>s</w:t>
      </w:r>
      <w:r w:rsidR="00070D45" w:rsidRPr="00570A63">
        <w:rPr>
          <w:rFonts w:cstheme="minorHAnsi"/>
        </w:rPr>
        <w:t xml:space="preserve"> trauma services for public safety professionals</w:t>
      </w:r>
    </w:p>
    <w:p w14:paraId="393C2255" w14:textId="52FDE687" w:rsidR="00531B81" w:rsidRPr="00570A63" w:rsidRDefault="00531B81" w:rsidP="00996E61">
      <w:pPr>
        <w:rPr>
          <w:rFonts w:cstheme="minorHAnsi"/>
        </w:rPr>
      </w:pPr>
    </w:p>
    <w:p w14:paraId="7181A61A" w14:textId="205013B2" w:rsidR="00531B81" w:rsidRPr="00570A63" w:rsidRDefault="00C90454" w:rsidP="00996E61">
      <w:pPr>
        <w:rPr>
          <w:rFonts w:eastAsia="Times New Roman" w:cstheme="minorHAnsi"/>
        </w:rPr>
      </w:pPr>
      <w:hyperlink r:id="rId24" w:history="1">
        <w:r w:rsidR="00531B81" w:rsidRPr="00570A63">
          <w:rPr>
            <w:rStyle w:val="Hyperlink"/>
            <w:rFonts w:eastAsia="Times New Roman" w:cstheme="minorHAnsi"/>
            <w:shd w:val="clear" w:color="auto" w:fill="FFFFFF"/>
          </w:rPr>
          <w:t>The Code Green Campaign</w:t>
        </w:r>
      </w:hyperlink>
      <w:r w:rsidR="00531B81" w:rsidRPr="00570A63">
        <w:rPr>
          <w:rFonts w:eastAsia="Times New Roman" w:cstheme="minorHAnsi"/>
          <w:color w:val="2D3032"/>
          <w:shd w:val="clear" w:color="auto" w:fill="FFFFFF"/>
        </w:rPr>
        <w:t xml:space="preserve">: </w:t>
      </w:r>
      <w:r w:rsidR="00531B81" w:rsidRPr="00570A63">
        <w:rPr>
          <w:rFonts w:eastAsia="Times New Roman" w:cstheme="minorHAnsi"/>
          <w:color w:val="000000"/>
          <w:shd w:val="clear" w:color="auto" w:fill="FFFFFF"/>
        </w:rPr>
        <w:t xml:space="preserve">first responder-led organization advocating for mental health and wellness initiatives within the field. </w:t>
      </w:r>
    </w:p>
    <w:p w14:paraId="6F9E056B" w14:textId="77777777" w:rsidR="00570A63" w:rsidRDefault="00570A63" w:rsidP="00996E61">
      <w:pPr>
        <w:rPr>
          <w:rFonts w:cstheme="minorHAnsi"/>
        </w:rPr>
      </w:pPr>
    </w:p>
    <w:p w14:paraId="6E08EA4F" w14:textId="73D93A49" w:rsidR="00996E61" w:rsidRPr="00570A63" w:rsidRDefault="00C90454" w:rsidP="00996E61">
      <w:pPr>
        <w:rPr>
          <w:rFonts w:cstheme="minorHAnsi"/>
        </w:rPr>
      </w:pPr>
      <w:hyperlink r:id="rId25" w:history="1">
        <w:r w:rsidR="00996E61" w:rsidRPr="00570A63">
          <w:rPr>
            <w:rStyle w:val="Hyperlink"/>
            <w:rFonts w:cstheme="minorHAnsi"/>
          </w:rPr>
          <w:t>First Responders: Behavioral Health Concerns, Emergency Response, and Trauma</w:t>
        </w:r>
      </w:hyperlink>
      <w:r w:rsidR="00996E61" w:rsidRPr="00570A63">
        <w:rPr>
          <w:rFonts w:cstheme="minorHAnsi"/>
        </w:rPr>
        <w:t>: SAMHSA Disaster Technical Assistance Center research bulletin focusing on mental health, substance abuse, and suicide risk among first responders.</w:t>
      </w:r>
    </w:p>
    <w:p w14:paraId="7818CFDC" w14:textId="77777777" w:rsidR="00C85FB8" w:rsidRPr="00570A63" w:rsidRDefault="00C85FB8" w:rsidP="00996E61">
      <w:pPr>
        <w:rPr>
          <w:rFonts w:cstheme="minorHAnsi"/>
        </w:rPr>
      </w:pPr>
    </w:p>
    <w:p w14:paraId="32001026" w14:textId="3D167C56" w:rsidR="00996E61" w:rsidRPr="00570A63" w:rsidRDefault="00C90454" w:rsidP="00996E61">
      <w:pPr>
        <w:rPr>
          <w:rFonts w:cstheme="minorHAnsi"/>
        </w:rPr>
      </w:pPr>
      <w:hyperlink r:id="rId26" w:history="1">
        <w:r w:rsidR="00996E61" w:rsidRPr="00570A63">
          <w:rPr>
            <w:rStyle w:val="Hyperlink"/>
            <w:rFonts w:cstheme="minorHAnsi"/>
          </w:rPr>
          <w:t>First Responders Center for Excellence</w:t>
        </w:r>
      </w:hyperlink>
      <w:r w:rsidR="00996E61" w:rsidRPr="00570A63">
        <w:rPr>
          <w:rFonts w:cstheme="minorHAnsi"/>
        </w:rPr>
        <w:t xml:space="preserve"> (Behavioral Health): </w:t>
      </w:r>
      <w:r w:rsidR="00542204" w:rsidRPr="00570A63">
        <w:rPr>
          <w:rFonts w:cstheme="minorHAnsi"/>
        </w:rPr>
        <w:t>w</w:t>
      </w:r>
      <w:r w:rsidR="00996E61" w:rsidRPr="00570A63">
        <w:rPr>
          <w:rFonts w:cstheme="minorHAnsi"/>
        </w:rPr>
        <w:t xml:space="preserve">eb-based resource for first responders and their family members addressing physical and psychological health issues and </w:t>
      </w:r>
      <w:r w:rsidR="00542204" w:rsidRPr="00570A63">
        <w:rPr>
          <w:rFonts w:cstheme="minorHAnsi"/>
        </w:rPr>
        <w:t>promotion of</w:t>
      </w:r>
      <w:r w:rsidR="00996E61" w:rsidRPr="00570A63">
        <w:rPr>
          <w:rFonts w:cstheme="minorHAnsi"/>
        </w:rPr>
        <w:t xml:space="preserve"> research in relevant fields to increase awareness of first responder health issues as well as prevent first responder deaths and injuries.</w:t>
      </w:r>
    </w:p>
    <w:p w14:paraId="47784218" w14:textId="77777777" w:rsidR="00996E61" w:rsidRPr="00570A63" w:rsidRDefault="00C90454" w:rsidP="00996E61">
      <w:pPr>
        <w:pStyle w:val="ListParagraph"/>
        <w:numPr>
          <w:ilvl w:val="0"/>
          <w:numId w:val="21"/>
        </w:numPr>
        <w:rPr>
          <w:rFonts w:cstheme="minorHAnsi"/>
        </w:rPr>
      </w:pPr>
      <w:hyperlink r:id="rId27" w:history="1">
        <w:r w:rsidR="00996E61" w:rsidRPr="00570A63">
          <w:rPr>
            <w:rStyle w:val="Hyperlink"/>
            <w:rFonts w:cstheme="minorHAnsi"/>
          </w:rPr>
          <w:t>Behavioral Health Awareness Training</w:t>
        </w:r>
      </w:hyperlink>
      <w:r w:rsidR="00996E61" w:rsidRPr="00570A63">
        <w:rPr>
          <w:rFonts w:cstheme="minorHAnsi"/>
        </w:rPr>
        <w:t>: This training has been organized into a series of six separate modules to allow for distributed training and ongoing discussions.</w:t>
      </w:r>
    </w:p>
    <w:p w14:paraId="04B7125E" w14:textId="77777777" w:rsidR="00996E61" w:rsidRPr="00570A63" w:rsidRDefault="00996E61" w:rsidP="00996E61">
      <w:pPr>
        <w:rPr>
          <w:rFonts w:cstheme="minorHAnsi"/>
        </w:rPr>
      </w:pPr>
    </w:p>
    <w:p w14:paraId="2F367749" w14:textId="1A88C587" w:rsidR="0009025A" w:rsidRPr="00EE114A" w:rsidRDefault="00FA6E3A" w:rsidP="00176A4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cstheme="minorHAnsi"/>
          <w:b/>
          <w:bCs/>
          <w:color w:val="1EAFAC"/>
          <w:sz w:val="28"/>
          <w:szCs w:val="28"/>
        </w:rPr>
      </w:pPr>
      <w:bookmarkStart w:id="0" w:name="_Hlk13049716"/>
      <w:r w:rsidRPr="00EE114A">
        <w:rPr>
          <w:rFonts w:cstheme="minorHAnsi"/>
          <w:b/>
          <w:bCs/>
          <w:color w:val="1EAFAC"/>
          <w:sz w:val="28"/>
          <w:szCs w:val="28"/>
        </w:rPr>
        <w:lastRenderedPageBreak/>
        <w:t xml:space="preserve">Law Enforcement </w:t>
      </w:r>
      <w:r w:rsidR="00BA2675" w:rsidRPr="00EE114A">
        <w:rPr>
          <w:rFonts w:cstheme="minorHAnsi"/>
          <w:b/>
          <w:bCs/>
          <w:color w:val="1EAFAC"/>
          <w:sz w:val="28"/>
          <w:szCs w:val="28"/>
        </w:rPr>
        <w:t>Resources</w:t>
      </w:r>
    </w:p>
    <w:bookmarkEnd w:id="0"/>
    <w:p w14:paraId="7081543C" w14:textId="77777777" w:rsidR="00FA6E3A" w:rsidRPr="00570A63" w:rsidRDefault="00FA6E3A" w:rsidP="00FA6E3A">
      <w:pPr>
        <w:rPr>
          <w:rFonts w:cstheme="minorHAnsi"/>
          <w:color w:val="000000" w:themeColor="text1"/>
        </w:rPr>
      </w:pPr>
    </w:p>
    <w:p w14:paraId="0576D635" w14:textId="4EACA91A" w:rsidR="008F79E2" w:rsidRPr="00570A63" w:rsidRDefault="00C90454" w:rsidP="00570A63">
      <w:pPr>
        <w:rPr>
          <w:rFonts w:cstheme="minorHAnsi"/>
          <w:color w:val="000000"/>
        </w:rPr>
      </w:pPr>
      <w:hyperlink r:id="rId28" w:history="1">
        <w:r w:rsidR="006E3374" w:rsidRPr="00570A63">
          <w:rPr>
            <w:rStyle w:val="Hyperlink"/>
            <w:rFonts w:cstheme="minorHAnsi"/>
          </w:rPr>
          <w:t>Law Enforcement Suicide Prevention and Awareness</w:t>
        </w:r>
      </w:hyperlink>
      <w:r w:rsidR="006E3374" w:rsidRPr="00570A63">
        <w:rPr>
          <w:rFonts w:cstheme="minorHAnsi"/>
          <w:color w:val="000000"/>
        </w:rPr>
        <w:t xml:space="preserve">: </w:t>
      </w:r>
      <w:r w:rsidR="000A1351" w:rsidRPr="00570A63">
        <w:rPr>
          <w:rFonts w:cstheme="minorHAnsi"/>
          <w:color w:val="000000"/>
        </w:rPr>
        <w:t xml:space="preserve">International Association of Chiefs of Police (IACP) </w:t>
      </w:r>
      <w:r w:rsidR="00570A63">
        <w:rPr>
          <w:rFonts w:cstheme="minorHAnsi"/>
          <w:color w:val="000000"/>
        </w:rPr>
        <w:t>as part of t</w:t>
      </w:r>
      <w:r w:rsidR="00570A63" w:rsidRPr="00570A63">
        <w:rPr>
          <w:rFonts w:cstheme="minorHAnsi"/>
          <w:color w:val="000000"/>
        </w:rPr>
        <w:t xml:space="preserve">he </w:t>
      </w:r>
      <w:hyperlink r:id="rId29" w:history="1">
        <w:r w:rsidR="00570A63" w:rsidRPr="00570A63">
          <w:rPr>
            <w:rStyle w:val="Hyperlink"/>
            <w:rFonts w:cstheme="minorHAnsi"/>
          </w:rPr>
          <w:t>National Consortium on Preventing Law Enforcement Suicide</w:t>
        </w:r>
      </w:hyperlink>
      <w:r w:rsidR="008F79E2" w:rsidRPr="00570A63">
        <w:rPr>
          <w:rFonts w:cstheme="minorHAnsi"/>
          <w:color w:val="000000"/>
        </w:rPr>
        <w:t>:</w:t>
      </w:r>
    </w:p>
    <w:p w14:paraId="109415DD" w14:textId="22ACBC45" w:rsidR="00996E61" w:rsidRPr="00570A63" w:rsidRDefault="00C90454" w:rsidP="00996E61">
      <w:pPr>
        <w:pStyle w:val="ListParagraph"/>
        <w:numPr>
          <w:ilvl w:val="0"/>
          <w:numId w:val="17"/>
        </w:numPr>
        <w:rPr>
          <w:rFonts w:cstheme="minorHAnsi"/>
          <w:color w:val="000000"/>
        </w:rPr>
      </w:pPr>
      <w:hyperlink r:id="rId30" w:history="1">
        <w:r w:rsidR="000A1351" w:rsidRPr="00570A63">
          <w:rPr>
            <w:rStyle w:val="Hyperlink"/>
            <w:rFonts w:cstheme="minorHAnsi"/>
          </w:rPr>
          <w:t>Breaking the Silence</w:t>
        </w:r>
      </w:hyperlink>
      <w:r w:rsidR="000A1351" w:rsidRPr="00570A63">
        <w:rPr>
          <w:rFonts w:cstheme="minorHAnsi"/>
          <w:color w:val="000000"/>
        </w:rPr>
        <w:t xml:space="preserve"> </w:t>
      </w:r>
      <w:r w:rsidR="008F79E2" w:rsidRPr="00570A63">
        <w:rPr>
          <w:rFonts w:cstheme="minorHAnsi"/>
          <w:color w:val="000000"/>
        </w:rPr>
        <w:t xml:space="preserve">report </w:t>
      </w:r>
      <w:r w:rsidR="00346DAE" w:rsidRPr="00570A63">
        <w:rPr>
          <w:rFonts w:cstheme="minorHAnsi"/>
          <w:color w:val="000000"/>
        </w:rPr>
        <w:t>from National Symposium on Law Enforcement Officer Suicide and Mental Health</w:t>
      </w:r>
    </w:p>
    <w:bookmarkStart w:id="1" w:name="_Hlk12544221"/>
    <w:bookmarkStart w:id="2" w:name="_Hlk12530795"/>
    <w:p w14:paraId="57BF726A" w14:textId="6CAB9530" w:rsidR="00542204" w:rsidRPr="00570A63" w:rsidRDefault="00542204" w:rsidP="00542204">
      <w:pPr>
        <w:pStyle w:val="ListParagraph"/>
        <w:numPr>
          <w:ilvl w:val="0"/>
          <w:numId w:val="17"/>
        </w:numPr>
        <w:rPr>
          <w:rFonts w:cstheme="minorHAnsi"/>
          <w:color w:val="000000"/>
        </w:rPr>
      </w:pPr>
      <w:r w:rsidRPr="00570A63">
        <w:rPr>
          <w:rFonts w:cstheme="minorHAnsi"/>
          <w:color w:val="000000"/>
        </w:rPr>
        <w:fldChar w:fldCharType="begin"/>
      </w:r>
      <w:r w:rsidRPr="00570A63">
        <w:rPr>
          <w:rFonts w:cstheme="minorHAnsi"/>
          <w:color w:val="000000"/>
        </w:rPr>
        <w:instrText xml:space="preserve"> HYPERLINK "https://ric-zai-inc.com/Publications/cops-w0855-pub.pdf" </w:instrText>
      </w:r>
      <w:r w:rsidRPr="00570A63">
        <w:rPr>
          <w:rFonts w:cstheme="minorHAnsi"/>
          <w:color w:val="000000"/>
        </w:rPr>
        <w:fldChar w:fldCharType="separate"/>
      </w:r>
      <w:r w:rsidRPr="00570A63">
        <w:rPr>
          <w:rStyle w:val="Hyperlink"/>
          <w:rFonts w:cstheme="minorHAnsi"/>
        </w:rPr>
        <w:t>The Signs Within: Suicide Prevention Awareness and Education</w:t>
      </w:r>
      <w:r w:rsidRPr="00570A63">
        <w:rPr>
          <w:rFonts w:cstheme="minorHAnsi"/>
          <w:color w:val="000000"/>
        </w:rPr>
        <w:fldChar w:fldCharType="end"/>
      </w:r>
      <w:bookmarkEnd w:id="1"/>
      <w:r w:rsidRPr="00570A63">
        <w:rPr>
          <w:rFonts w:cstheme="minorHAnsi"/>
          <w:color w:val="000000"/>
        </w:rPr>
        <w:t>: The goal of this document is to educate law enforcement leaders, raise awareness, and prevent officer suicides</w:t>
      </w:r>
    </w:p>
    <w:bookmarkEnd w:id="2"/>
    <w:p w14:paraId="18C04241" w14:textId="77777777" w:rsidR="00996E61" w:rsidRPr="00570A63" w:rsidRDefault="00996E61" w:rsidP="00996E61">
      <w:pPr>
        <w:pStyle w:val="ListParagraph"/>
        <w:rPr>
          <w:rFonts w:cstheme="minorHAnsi"/>
          <w:color w:val="000000"/>
        </w:rPr>
      </w:pPr>
    </w:p>
    <w:p w14:paraId="75AE9911" w14:textId="7CAD7383" w:rsidR="006F66BE" w:rsidRPr="00570A63" w:rsidRDefault="00C90454" w:rsidP="00C77F5B">
      <w:pPr>
        <w:pStyle w:val="Heading2"/>
        <w:spacing w:before="0" w:beforeAutospacing="0"/>
        <w:rPr>
          <w:rFonts w:asciiTheme="minorHAnsi" w:hAnsiTheme="minorHAnsi" w:cstheme="minorHAnsi"/>
          <w:b w:val="0"/>
          <w:color w:val="444444"/>
          <w:sz w:val="24"/>
          <w:szCs w:val="24"/>
        </w:rPr>
      </w:pPr>
      <w:hyperlink r:id="rId31" w:history="1">
        <w:r w:rsidR="008F79E2" w:rsidRPr="00570A63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Breaking the Silence video</w:t>
        </w:r>
      </w:hyperlink>
      <w:r w:rsidR="00464784" w:rsidRPr="00570A63"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 </w:t>
      </w:r>
      <w:r w:rsidR="006F66BE" w:rsidRPr="00570A63"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and </w:t>
      </w:r>
      <w:hyperlink r:id="rId32" w:history="1">
        <w:r w:rsidR="006F66BE" w:rsidRPr="00570A63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accompanying facilitation guide</w:t>
        </w:r>
      </w:hyperlink>
      <w:r w:rsidR="006F66BE" w:rsidRPr="00570A63"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 intended to help start the conversation on suicide prevention and officer wellness</w:t>
      </w:r>
      <w:r w:rsidR="00346DAE" w:rsidRPr="00570A63">
        <w:rPr>
          <w:rFonts w:asciiTheme="minorHAnsi" w:hAnsiTheme="minorHAnsi" w:cstheme="minorHAnsi"/>
          <w:b w:val="0"/>
          <w:color w:val="444444"/>
          <w:sz w:val="24"/>
          <w:szCs w:val="24"/>
        </w:rPr>
        <w:t>. Offers facilitation outlines for brief general presentations (i.e. “roll call” or “line up”), and longer format (1-2 hours) presentations and discussions for command staff, supervisors, general line staff, and families.</w:t>
      </w:r>
    </w:p>
    <w:p w14:paraId="77CAB316" w14:textId="027DB0DF" w:rsidR="00B63A30" w:rsidRPr="00570A63" w:rsidRDefault="00C90454" w:rsidP="008F79E2">
      <w:pPr>
        <w:rPr>
          <w:rFonts w:eastAsia="Times New Roman" w:cstheme="minorHAnsi"/>
          <w:color w:val="000000"/>
        </w:rPr>
      </w:pPr>
      <w:hyperlink r:id="rId33" w:history="1">
        <w:r w:rsidR="000A1351" w:rsidRPr="00570A63">
          <w:rPr>
            <w:rStyle w:val="Hyperlink"/>
            <w:rFonts w:eastAsia="Times New Roman" w:cstheme="minorHAnsi"/>
          </w:rPr>
          <w:t>Pain Behind the Badge</w:t>
        </w:r>
      </w:hyperlink>
      <w:r w:rsidR="008F79E2" w:rsidRPr="00570A63">
        <w:rPr>
          <w:rFonts w:eastAsia="Times New Roman" w:cstheme="minorHAnsi"/>
          <w:color w:val="000000"/>
        </w:rPr>
        <w:t>: d</w:t>
      </w:r>
      <w:r w:rsidR="000A1351" w:rsidRPr="00570A63">
        <w:rPr>
          <w:rFonts w:eastAsia="Times New Roman" w:cstheme="minorHAnsi"/>
          <w:color w:val="000000"/>
        </w:rPr>
        <w:t xml:space="preserve">ocumentary film on police suicide, recognizing warning signs, and ways for law enforcement to seek help.  </w:t>
      </w:r>
    </w:p>
    <w:p w14:paraId="7C6417D3" w14:textId="26F2E88C" w:rsidR="00B63A30" w:rsidRPr="00570A63" w:rsidRDefault="00B63A30" w:rsidP="00B63A30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7CECDC14" w14:textId="3E9256E1" w:rsidR="00B63A30" w:rsidRPr="00570A63" w:rsidRDefault="00C90454" w:rsidP="00B63A30">
      <w:pPr>
        <w:rPr>
          <w:rFonts w:eastAsia="Times New Roman" w:cstheme="minorHAnsi"/>
        </w:rPr>
      </w:pPr>
      <w:hyperlink r:id="rId34" w:history="1">
        <w:r w:rsidR="00B63A30" w:rsidRPr="00570A63">
          <w:rPr>
            <w:rStyle w:val="Hyperlink"/>
            <w:rFonts w:cstheme="minorHAnsi"/>
          </w:rPr>
          <w:t>In Harm’s Way: Law Enforcement Suicide Prevention</w:t>
        </w:r>
      </w:hyperlink>
      <w:r w:rsidR="008F79E2" w:rsidRPr="00570A63">
        <w:rPr>
          <w:rFonts w:cstheme="minorHAnsi"/>
          <w:color w:val="000000" w:themeColor="text1"/>
        </w:rPr>
        <w:t>:</w:t>
      </w:r>
      <w:r w:rsidR="00B63A30" w:rsidRPr="00570A63">
        <w:rPr>
          <w:rFonts w:cstheme="minorHAnsi"/>
          <w:color w:val="000000" w:themeColor="text1"/>
        </w:rPr>
        <w:t xml:space="preserve"> federally funded program that offers training seminars and workshops on suicide prevention. The web site includes a </w:t>
      </w:r>
      <w:hyperlink r:id="rId35" w:history="1">
        <w:r w:rsidR="00B63A30" w:rsidRPr="00570A63">
          <w:rPr>
            <w:rStyle w:val="Hyperlink"/>
            <w:rFonts w:cstheme="minorHAnsi"/>
          </w:rPr>
          <w:t>Suicide Prevention Toolkit</w:t>
        </w:r>
      </w:hyperlink>
      <w:r w:rsidR="00742585" w:rsidRPr="00570A63">
        <w:rPr>
          <w:rFonts w:cstheme="minorHAnsi"/>
          <w:color w:val="000000" w:themeColor="text1"/>
        </w:rPr>
        <w:t xml:space="preserve"> which provides links to </w:t>
      </w:r>
      <w:r w:rsidR="008E19FB" w:rsidRPr="00570A63">
        <w:rPr>
          <w:rFonts w:cstheme="minorHAnsi"/>
          <w:color w:val="000000" w:themeColor="text1"/>
        </w:rPr>
        <w:t>PowerPoint</w:t>
      </w:r>
      <w:r w:rsidR="00742585" w:rsidRPr="00570A63">
        <w:rPr>
          <w:rFonts w:cstheme="minorHAnsi"/>
          <w:color w:val="000000" w:themeColor="text1"/>
        </w:rPr>
        <w:t xml:space="preserve"> presentations, reproducible materials for printing, and links to additional resources. </w:t>
      </w:r>
      <w:r w:rsidR="00B63A30" w:rsidRPr="00570A63">
        <w:rPr>
          <w:rFonts w:cstheme="minorHAnsi"/>
          <w:color w:val="000000" w:themeColor="text1"/>
        </w:rPr>
        <w:t xml:space="preserve">  </w:t>
      </w:r>
    </w:p>
    <w:p w14:paraId="44654467" w14:textId="2030529C" w:rsidR="003D00A0" w:rsidRDefault="003D00A0" w:rsidP="000A1351">
      <w:pPr>
        <w:rPr>
          <w:rFonts w:cstheme="minorHAnsi"/>
        </w:rPr>
      </w:pPr>
    </w:p>
    <w:p w14:paraId="7734F4B5" w14:textId="4CD38589" w:rsidR="00570A63" w:rsidRPr="00570A63" w:rsidRDefault="00C90454" w:rsidP="00570A63">
      <w:pPr>
        <w:spacing w:line="360" w:lineRule="atLeast"/>
        <w:textAlignment w:val="baseline"/>
        <w:rPr>
          <w:rStyle w:val="Hyperlink"/>
          <w:rFonts w:eastAsia="Times New Roman" w:cstheme="minorHAnsi"/>
          <w:color w:val="000000"/>
          <w:u w:val="none"/>
          <w:bdr w:val="none" w:sz="0" w:space="0" w:color="auto" w:frame="1"/>
        </w:rPr>
      </w:pPr>
      <w:hyperlink r:id="rId36" w:history="1">
        <w:r w:rsidR="00570A63" w:rsidRPr="00570A63">
          <w:rPr>
            <w:rStyle w:val="Hyperlink"/>
            <w:rFonts w:eastAsia="Times New Roman" w:cstheme="minorHAnsi"/>
            <w:bdr w:val="none" w:sz="0" w:space="0" w:color="auto" w:frame="1"/>
          </w:rPr>
          <w:t>Suicide and Law Enforcement</w:t>
        </w:r>
      </w:hyperlink>
      <w:r w:rsidR="00570A63" w:rsidRPr="00570A63">
        <w:rPr>
          <w:rStyle w:val="Hyperlink"/>
          <w:rFonts w:eastAsia="Times New Roman" w:cstheme="minorHAnsi"/>
          <w:color w:val="000000"/>
          <w:u w:val="none"/>
          <w:bdr w:val="none" w:sz="0" w:space="0" w:color="auto" w:frame="1"/>
        </w:rPr>
        <w:t xml:space="preserve"> (FBI Academy): </w:t>
      </w:r>
      <w:r w:rsidR="003A3590" w:rsidRPr="003A3590">
        <w:rPr>
          <w:rFonts w:eastAsia="Times New Roman" w:cstheme="minorHAnsi"/>
          <w:color w:val="000000"/>
          <w:bdr w:val="none" w:sz="0" w:space="0" w:color="auto" w:frame="1"/>
        </w:rPr>
        <w:t>A compilation of papers submitted to the Suicide and Law Enforcement Conference, FBI Academy, Quantico, Virginia, September 1999.</w:t>
      </w:r>
    </w:p>
    <w:p w14:paraId="459CCA40" w14:textId="77777777" w:rsidR="00570A63" w:rsidRPr="00570A63" w:rsidRDefault="00570A63" w:rsidP="00570A63">
      <w:pPr>
        <w:rPr>
          <w:rFonts w:eastAsia="Times New Roman" w:cstheme="minorHAnsi"/>
          <w:color w:val="2D3032"/>
          <w:shd w:val="clear" w:color="auto" w:fill="FFFFFF"/>
        </w:rPr>
      </w:pPr>
    </w:p>
    <w:p w14:paraId="2B07D4E4" w14:textId="77777777" w:rsidR="00570A63" w:rsidRPr="00570A63" w:rsidRDefault="00C90454" w:rsidP="00570A63">
      <w:pPr>
        <w:rPr>
          <w:rStyle w:val="Hyperlink"/>
          <w:rFonts w:cstheme="minorHAnsi"/>
        </w:rPr>
      </w:pPr>
      <w:hyperlink r:id="rId37" w:history="1">
        <w:r w:rsidR="00570A63" w:rsidRPr="00570A63">
          <w:rPr>
            <w:rStyle w:val="Hyperlink"/>
            <w:rFonts w:cstheme="minorHAnsi"/>
          </w:rPr>
          <w:t>Badge of Life</w:t>
        </w:r>
      </w:hyperlink>
      <w:r w:rsidR="00570A63" w:rsidRPr="00570A63">
        <w:rPr>
          <w:rFonts w:cstheme="minorHAnsi"/>
          <w:color w:val="000000" w:themeColor="text1"/>
        </w:rPr>
        <w:t xml:space="preserve">: provides education and training for law enforcement on mental health and suicide prevention.  </w:t>
      </w:r>
      <w:r w:rsidR="00570A63" w:rsidRPr="00570A63">
        <w:rPr>
          <w:rFonts w:cstheme="minorHAnsi"/>
          <w:color w:val="000000"/>
        </w:rPr>
        <w:t>The organization consists of active and retired officers, medical professionals and surviving families of suicide in the US and Canada.</w:t>
      </w:r>
    </w:p>
    <w:p w14:paraId="667EE7EC" w14:textId="77777777" w:rsidR="00570A63" w:rsidRPr="00570A63" w:rsidRDefault="00570A63" w:rsidP="00570A63">
      <w:pPr>
        <w:rPr>
          <w:rFonts w:eastAsia="Times New Roman" w:cstheme="minorHAnsi"/>
          <w:color w:val="2D3032"/>
          <w:shd w:val="clear" w:color="auto" w:fill="FFFFFF"/>
        </w:rPr>
      </w:pPr>
    </w:p>
    <w:p w14:paraId="2D94324F" w14:textId="77777777" w:rsidR="00570A63" w:rsidRPr="00570A63" w:rsidRDefault="00C90454" w:rsidP="00570A63">
      <w:pPr>
        <w:rPr>
          <w:rFonts w:eastAsia="Times New Roman" w:cstheme="minorHAnsi"/>
          <w:color w:val="2D3032"/>
          <w:shd w:val="clear" w:color="auto" w:fill="FFFFFF"/>
        </w:rPr>
      </w:pPr>
      <w:hyperlink r:id="rId38" w:history="1">
        <w:r w:rsidR="00570A63" w:rsidRPr="00570A63">
          <w:rPr>
            <w:rStyle w:val="Hyperlink"/>
            <w:rFonts w:eastAsia="Times New Roman" w:cstheme="minorHAnsi"/>
            <w:shd w:val="clear" w:color="auto" w:fill="FFFFFF"/>
          </w:rPr>
          <w:t>Blue H.E.L.P.</w:t>
        </w:r>
      </w:hyperlink>
      <w:r w:rsidR="00570A63" w:rsidRPr="00570A63">
        <w:rPr>
          <w:rFonts w:eastAsia="Times New Roman" w:cstheme="minorHAnsi"/>
          <w:color w:val="2D3032"/>
          <w:shd w:val="clear" w:color="auto" w:fill="FFFFFF"/>
        </w:rPr>
        <w:t xml:space="preserve">: organization that works to reduce mental health stigma in the law enforcement community, advocates for support for families after a suicide, and honors law enforcement officers who have died by suicide. </w:t>
      </w:r>
    </w:p>
    <w:p w14:paraId="43FE5933" w14:textId="77777777" w:rsidR="00570A63" w:rsidRDefault="00570A63" w:rsidP="00570A63">
      <w:pPr>
        <w:spacing w:line="360" w:lineRule="atLeast"/>
        <w:textAlignment w:val="baseline"/>
        <w:rPr>
          <w:rFonts w:cstheme="minorHAnsi"/>
        </w:rPr>
      </w:pPr>
    </w:p>
    <w:p w14:paraId="1D1A1655" w14:textId="0CD78B0E" w:rsidR="00570A63" w:rsidRPr="00570A63" w:rsidRDefault="00C90454" w:rsidP="00570A63">
      <w:pPr>
        <w:spacing w:line="36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hyperlink r:id="rId39" w:history="1">
        <w:r w:rsidR="00570A63" w:rsidRPr="00570A63">
          <w:rPr>
            <w:rStyle w:val="Hyperlink"/>
            <w:rFonts w:cstheme="minorHAnsi"/>
          </w:rPr>
          <w:t>National Police Suicide Foundation</w:t>
        </w:r>
      </w:hyperlink>
      <w:r w:rsidR="00570A63" w:rsidRPr="00570A63">
        <w:rPr>
          <w:rFonts w:cstheme="minorHAnsi"/>
          <w:color w:val="000000" w:themeColor="text1"/>
        </w:rPr>
        <w:t xml:space="preserve">: </w:t>
      </w:r>
      <w:r w:rsidR="00570A63" w:rsidRPr="00570A63">
        <w:rPr>
          <w:rFonts w:eastAsia="Times New Roman" w:cstheme="minorHAnsi"/>
          <w:color w:val="000000"/>
          <w:bdr w:val="none" w:sz="0" w:space="0" w:color="auto" w:frame="1"/>
        </w:rPr>
        <w:t>non-profit educational foundation that promote suicide prevention among police officers and emergency responders.</w:t>
      </w:r>
    </w:p>
    <w:p w14:paraId="78DDFCB7" w14:textId="77777777" w:rsidR="00570A63" w:rsidRPr="00570A63" w:rsidRDefault="00570A63" w:rsidP="000A1351">
      <w:pPr>
        <w:rPr>
          <w:rFonts w:cstheme="minorHAnsi"/>
        </w:rPr>
      </w:pPr>
    </w:p>
    <w:p w14:paraId="54F7DA08" w14:textId="5484F1DF" w:rsidR="003D00A0" w:rsidRPr="00570A63" w:rsidRDefault="00C90454" w:rsidP="003D00A0">
      <w:pPr>
        <w:spacing w:line="36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hyperlink r:id="rId40" w:history="1">
        <w:r w:rsidR="003D00A0" w:rsidRPr="00570A63">
          <w:rPr>
            <w:rStyle w:val="Hyperlink"/>
            <w:rFonts w:eastAsia="Times New Roman" w:cstheme="minorHAnsi"/>
            <w:bdr w:val="none" w:sz="0" w:space="0" w:color="auto" w:frame="1"/>
          </w:rPr>
          <w:t>Law Enforcement Survival Institute</w:t>
        </w:r>
      </w:hyperlink>
      <w:r w:rsidR="003D00A0" w:rsidRPr="00570A63">
        <w:rPr>
          <w:rFonts w:eastAsia="Times New Roman" w:cstheme="minorHAnsi"/>
          <w:color w:val="000000"/>
          <w:bdr w:val="none" w:sz="0" w:space="0" w:color="auto" w:frame="1"/>
        </w:rPr>
        <w:t>: provide trainings and resources for law enforcement officers</w:t>
      </w:r>
      <w:r w:rsidR="002C5424" w:rsidRPr="00570A63">
        <w:rPr>
          <w:rFonts w:eastAsia="Times New Roman" w:cstheme="minorHAnsi"/>
          <w:color w:val="000000"/>
          <w:bdr w:val="none" w:sz="0" w:space="0" w:color="auto" w:frame="1"/>
        </w:rPr>
        <w:t>, and agencies</w:t>
      </w:r>
      <w:r w:rsidR="003D00A0" w:rsidRPr="00570A63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2C5424" w:rsidRPr="00570A63">
        <w:rPr>
          <w:rFonts w:eastAsia="Times New Roman" w:cstheme="minorHAnsi"/>
          <w:color w:val="000000"/>
          <w:bdr w:val="none" w:sz="0" w:space="0" w:color="auto" w:frame="1"/>
        </w:rPr>
        <w:t>to cope with and support others during</w:t>
      </w:r>
      <w:r w:rsidR="003D00A0" w:rsidRPr="00570A63">
        <w:rPr>
          <w:rFonts w:eastAsia="Times New Roman" w:cstheme="minorHAnsi"/>
          <w:color w:val="000000"/>
          <w:bdr w:val="none" w:sz="0" w:space="0" w:color="auto" w:frame="1"/>
        </w:rPr>
        <w:t xml:space="preserve"> career</w:t>
      </w:r>
      <w:r w:rsidR="002C5424" w:rsidRPr="00570A63">
        <w:rPr>
          <w:rFonts w:eastAsia="Times New Roman" w:cstheme="minorHAnsi"/>
          <w:color w:val="000000"/>
          <w:bdr w:val="none" w:sz="0" w:space="0" w:color="auto" w:frame="1"/>
        </w:rPr>
        <w:t>s</w:t>
      </w:r>
      <w:r w:rsidR="003D00A0" w:rsidRPr="00570A63">
        <w:rPr>
          <w:rFonts w:eastAsia="Times New Roman" w:cstheme="minorHAnsi"/>
          <w:color w:val="000000"/>
          <w:bdr w:val="none" w:sz="0" w:space="0" w:color="auto" w:frame="1"/>
        </w:rPr>
        <w:t xml:space="preserve"> in law enforcement.</w:t>
      </w:r>
    </w:p>
    <w:p w14:paraId="0CC6790A" w14:textId="77777777" w:rsidR="00570A63" w:rsidRDefault="00570A63" w:rsidP="00570A63">
      <w:pPr>
        <w:spacing w:line="360" w:lineRule="atLeast"/>
        <w:textAlignment w:val="baseline"/>
        <w:rPr>
          <w:rFonts w:cstheme="minorHAnsi"/>
        </w:rPr>
      </w:pPr>
    </w:p>
    <w:p w14:paraId="4E678052" w14:textId="0FB0CD73" w:rsidR="002C5424" w:rsidRPr="00570A63" w:rsidRDefault="00C90454" w:rsidP="00570A63">
      <w:pPr>
        <w:spacing w:line="360" w:lineRule="atLeast"/>
        <w:textAlignment w:val="baseline"/>
        <w:rPr>
          <w:rStyle w:val="Hyperlink"/>
          <w:rFonts w:eastAsia="Times New Roman" w:cstheme="minorHAnsi"/>
          <w:color w:val="000000"/>
          <w:u w:val="none"/>
          <w:bdr w:val="none" w:sz="0" w:space="0" w:color="auto" w:frame="1"/>
        </w:rPr>
      </w:pPr>
      <w:hyperlink r:id="rId41" w:history="1">
        <w:r w:rsidR="00DC43C5" w:rsidRPr="00570A63">
          <w:rPr>
            <w:rStyle w:val="Hyperlink"/>
            <w:rFonts w:eastAsia="Times New Roman" w:cstheme="minorHAnsi"/>
            <w:bdr w:val="none" w:sz="0" w:space="0" w:color="auto" w:frame="1"/>
          </w:rPr>
          <w:t>CopsAlive.com</w:t>
        </w:r>
      </w:hyperlink>
      <w:r w:rsidR="00DC43C5" w:rsidRPr="00570A63">
        <w:rPr>
          <w:rStyle w:val="Hyperlink"/>
          <w:rFonts w:eastAsia="Times New Roman" w:cstheme="minorHAnsi"/>
          <w:color w:val="000000"/>
          <w:u w:val="none"/>
          <w:bdr w:val="none" w:sz="0" w:space="0" w:color="auto" w:frame="1"/>
        </w:rPr>
        <w:t xml:space="preserve">: </w:t>
      </w:r>
      <w:r w:rsidR="002C5424" w:rsidRPr="00570A63">
        <w:rPr>
          <w:rStyle w:val="Hyperlink"/>
          <w:rFonts w:eastAsia="Times New Roman" w:cstheme="minorHAnsi"/>
          <w:color w:val="000000"/>
          <w:u w:val="none"/>
          <w:bdr w:val="none" w:sz="0" w:space="0" w:color="auto" w:frame="1"/>
        </w:rPr>
        <w:t>provides information and strategies to help police officers successfully survive their careers.</w:t>
      </w:r>
    </w:p>
    <w:p w14:paraId="74F53CE3" w14:textId="20548D49" w:rsidR="002C5424" w:rsidRDefault="002C5424" w:rsidP="002C542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5ECBE9D" w14:textId="19885485" w:rsidR="00B559A6" w:rsidRDefault="00C90454" w:rsidP="00570A63">
      <w:pPr>
        <w:rPr>
          <w:rFonts w:cstheme="minorHAnsi"/>
        </w:rPr>
      </w:pPr>
      <w:hyperlink r:id="rId42" w:anchor="B6" w:history="1">
        <w:r w:rsidR="00B559A6" w:rsidRPr="00B559A6">
          <w:rPr>
            <w:rStyle w:val="Hyperlink"/>
            <w:rFonts w:cstheme="minorHAnsi"/>
          </w:rPr>
          <w:t>Resilience Training Program Reduces Physiological and Psychological Stress in Police Officers</w:t>
        </w:r>
      </w:hyperlink>
      <w:r w:rsidR="00B559A6">
        <w:rPr>
          <w:rFonts w:cstheme="minorHAnsi"/>
        </w:rPr>
        <w:t xml:space="preserve">: a study examining the effectiveness of resiliency training programs for law enforcement officers. </w:t>
      </w:r>
    </w:p>
    <w:p w14:paraId="1BB314BE" w14:textId="77777777" w:rsidR="00B559A6" w:rsidRDefault="00B559A6" w:rsidP="00570A63">
      <w:pPr>
        <w:rPr>
          <w:rFonts w:cstheme="minorHAnsi"/>
        </w:rPr>
      </w:pPr>
    </w:p>
    <w:p w14:paraId="7A84A59E" w14:textId="36595232" w:rsidR="00570A63" w:rsidRPr="00570A63" w:rsidRDefault="00C90454" w:rsidP="00570A63">
      <w:pPr>
        <w:rPr>
          <w:rFonts w:cstheme="minorHAnsi"/>
        </w:rPr>
      </w:pPr>
      <w:hyperlink r:id="rId43" w:history="1">
        <w:r w:rsidR="00570A63" w:rsidRPr="00570A63">
          <w:rPr>
            <w:rStyle w:val="Hyperlink"/>
            <w:rFonts w:cstheme="minorHAnsi"/>
          </w:rPr>
          <w:t>Performance Recovery Optimization (PRO) Program</w:t>
        </w:r>
      </w:hyperlink>
      <w:r w:rsidR="00570A63" w:rsidRPr="00570A63">
        <w:rPr>
          <w:rFonts w:cstheme="minorHAnsi"/>
        </w:rPr>
        <w:t>: San Antonio Texas Police</w:t>
      </w:r>
      <w:r w:rsidR="00570A63" w:rsidRPr="00570A63">
        <w:rPr>
          <w:rFonts w:cstheme="minorHAnsi"/>
          <w:b/>
        </w:rPr>
        <w:t xml:space="preserve"> </w:t>
      </w:r>
      <w:r w:rsidR="00570A63" w:rsidRPr="00570A63">
        <w:rPr>
          <w:rFonts w:cstheme="minorHAnsi"/>
        </w:rPr>
        <w:t>Department program that provides education on stress management techniques based on military programs.</w:t>
      </w:r>
    </w:p>
    <w:p w14:paraId="5BD89EE5" w14:textId="77777777" w:rsidR="00570A63" w:rsidRPr="00570A63" w:rsidRDefault="00570A63" w:rsidP="002C542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30252494" w14:textId="578FED22" w:rsidR="00FA6E3A" w:rsidRPr="00570A63" w:rsidRDefault="00C90454" w:rsidP="00ED26AA">
      <w:pPr>
        <w:widowControl w:val="0"/>
        <w:autoSpaceDE w:val="0"/>
        <w:autoSpaceDN w:val="0"/>
        <w:adjustRightInd w:val="0"/>
        <w:rPr>
          <w:rFonts w:cstheme="minorHAnsi"/>
          <w:color w:val="373737"/>
          <w:shd w:val="clear" w:color="auto" w:fill="FFFFFF"/>
        </w:rPr>
      </w:pPr>
      <w:hyperlink r:id="rId44" w:history="1">
        <w:r w:rsidR="002C5424" w:rsidRPr="00570A63">
          <w:rPr>
            <w:rStyle w:val="Hyperlink"/>
            <w:rFonts w:cstheme="minorHAnsi"/>
          </w:rPr>
          <w:t>QPR for Law Enforcement</w:t>
        </w:r>
      </w:hyperlink>
      <w:r w:rsidR="002C5424" w:rsidRPr="00570A63">
        <w:rPr>
          <w:rFonts w:cstheme="minorHAnsi"/>
          <w:color w:val="000000" w:themeColor="text1"/>
        </w:rPr>
        <w:t xml:space="preserve">: </w:t>
      </w:r>
      <w:r w:rsidR="002C5424" w:rsidRPr="00570A63">
        <w:rPr>
          <w:rFonts w:cstheme="minorHAnsi"/>
          <w:color w:val="373737"/>
          <w:shd w:val="clear" w:color="auto" w:fill="FFFFFF"/>
        </w:rPr>
        <w:t>online course that covers knowledge and skills that officers need in order to recognize and respond to people who may be suicidal or have attempted suicide; to help the family and friends of individuals who have just died by suicide; and to assist colleagues who may be suicidal.</w:t>
      </w:r>
    </w:p>
    <w:p w14:paraId="2E2899B9" w14:textId="77777777" w:rsidR="0011583C" w:rsidRDefault="0011583C" w:rsidP="009B5743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  <w:b/>
          <w:bCs/>
          <w:color w:val="1EAFAC"/>
        </w:rPr>
      </w:pPr>
    </w:p>
    <w:p w14:paraId="4D99C997" w14:textId="0D1C5EA3" w:rsidR="00F578F6" w:rsidRPr="00570A63" w:rsidRDefault="00F578F6" w:rsidP="00E14EC0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sectPr w:rsidR="00F578F6" w:rsidRPr="00570A63" w:rsidSect="00572993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0DE16" w14:textId="77777777" w:rsidR="00C90454" w:rsidRDefault="00C90454" w:rsidP="009F54D1">
      <w:r>
        <w:separator/>
      </w:r>
    </w:p>
  </w:endnote>
  <w:endnote w:type="continuationSeparator" w:id="0">
    <w:p w14:paraId="1C373D04" w14:textId="77777777" w:rsidR="00C90454" w:rsidRDefault="00C90454" w:rsidP="009F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ndjlbDsdfly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F1BC" w14:textId="3CA53B78" w:rsidR="009F54D1" w:rsidRDefault="009F54D1" w:rsidP="009F54D1">
    <w:pPr>
      <w:widowControl w:val="0"/>
      <w:autoSpaceDE w:val="0"/>
      <w:autoSpaceDN w:val="0"/>
      <w:adjustRightInd w:val="0"/>
      <w:spacing w:line="280" w:lineRule="atLeast"/>
      <w:jc w:val="righ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6424042C" wp14:editId="272B142B">
          <wp:extent cx="2812775" cy="5803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443" cy="59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color w:val="000000"/>
      </w:rPr>
      <w:t xml:space="preserve"> </w:t>
    </w:r>
  </w:p>
  <w:p w14:paraId="40103B41" w14:textId="77777777" w:rsidR="009F54D1" w:rsidRDefault="009F54D1" w:rsidP="009F54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013B5" w14:textId="77777777" w:rsidR="00C90454" w:rsidRDefault="00C90454" w:rsidP="009F54D1">
      <w:r>
        <w:separator/>
      </w:r>
    </w:p>
  </w:footnote>
  <w:footnote w:type="continuationSeparator" w:id="0">
    <w:p w14:paraId="5DF87A7F" w14:textId="77777777" w:rsidR="00C90454" w:rsidRDefault="00C90454" w:rsidP="009F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78FC" w14:textId="1160E3EC" w:rsidR="009F54D1" w:rsidRDefault="009F54D1" w:rsidP="009F54D1">
    <w:pPr>
      <w:widowControl w:val="0"/>
      <w:autoSpaceDE w:val="0"/>
      <w:autoSpaceDN w:val="0"/>
      <w:adjustRightInd w:val="0"/>
      <w:spacing w:line="280" w:lineRule="atLeast"/>
      <w:jc w:val="center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5425142A" wp14:editId="484EC824">
          <wp:extent cx="1299845" cy="88468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745" cy="89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5AB9C" w14:textId="77777777" w:rsidR="009F54D1" w:rsidRDefault="009F5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83775"/>
    <w:multiLevelType w:val="hybridMultilevel"/>
    <w:tmpl w:val="8F42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C0B"/>
    <w:multiLevelType w:val="hybridMultilevel"/>
    <w:tmpl w:val="4464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F60"/>
    <w:multiLevelType w:val="hybridMultilevel"/>
    <w:tmpl w:val="DC0A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9B"/>
    <w:multiLevelType w:val="hybridMultilevel"/>
    <w:tmpl w:val="A60E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73D7"/>
    <w:multiLevelType w:val="hybridMultilevel"/>
    <w:tmpl w:val="A59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31CF"/>
    <w:multiLevelType w:val="hybridMultilevel"/>
    <w:tmpl w:val="FA18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317C"/>
    <w:multiLevelType w:val="hybridMultilevel"/>
    <w:tmpl w:val="11BC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D6B"/>
    <w:multiLevelType w:val="hybridMultilevel"/>
    <w:tmpl w:val="48A8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A0B2C"/>
    <w:multiLevelType w:val="hybridMultilevel"/>
    <w:tmpl w:val="B2AC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71CA"/>
    <w:multiLevelType w:val="hybridMultilevel"/>
    <w:tmpl w:val="3254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18E"/>
    <w:multiLevelType w:val="hybridMultilevel"/>
    <w:tmpl w:val="15B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F44"/>
    <w:multiLevelType w:val="hybridMultilevel"/>
    <w:tmpl w:val="922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32D"/>
    <w:multiLevelType w:val="hybridMultilevel"/>
    <w:tmpl w:val="4FA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DD7"/>
    <w:multiLevelType w:val="hybridMultilevel"/>
    <w:tmpl w:val="EAFE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7C58"/>
    <w:multiLevelType w:val="hybridMultilevel"/>
    <w:tmpl w:val="1140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78B3"/>
    <w:multiLevelType w:val="hybridMultilevel"/>
    <w:tmpl w:val="CCD8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B2592"/>
    <w:multiLevelType w:val="hybridMultilevel"/>
    <w:tmpl w:val="1892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2BB5"/>
    <w:multiLevelType w:val="hybridMultilevel"/>
    <w:tmpl w:val="83108198"/>
    <w:lvl w:ilvl="0" w:tplc="9C90C4DA">
      <w:start w:val="1"/>
      <w:numFmt w:val="decimal"/>
      <w:lvlText w:val="%1."/>
      <w:lvlJc w:val="left"/>
      <w:pPr>
        <w:ind w:left="720" w:hanging="360"/>
      </w:pPr>
      <w:rPr>
        <w:rFonts w:ascii="MndjlbDsdflyAdvTT3713a231" w:hAnsi="MndjlbDsdflyAdvTT3713a231" w:cs="MndjlbDsdflyAdvTT3713a231" w:hint="default"/>
        <w:color w:val="1314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95B59"/>
    <w:multiLevelType w:val="hybridMultilevel"/>
    <w:tmpl w:val="73E8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61BED"/>
    <w:multiLevelType w:val="hybridMultilevel"/>
    <w:tmpl w:val="FDD0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56268"/>
    <w:multiLevelType w:val="multilevel"/>
    <w:tmpl w:val="E1EE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60628"/>
    <w:multiLevelType w:val="hybridMultilevel"/>
    <w:tmpl w:val="3778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24EE"/>
    <w:multiLevelType w:val="hybridMultilevel"/>
    <w:tmpl w:val="CF8E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91BBE"/>
    <w:multiLevelType w:val="hybridMultilevel"/>
    <w:tmpl w:val="180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23"/>
  </w:num>
  <w:num w:numId="5">
    <w:abstractNumId w:val="11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4"/>
  </w:num>
  <w:num w:numId="15">
    <w:abstractNumId w:val="24"/>
  </w:num>
  <w:num w:numId="16">
    <w:abstractNumId w:val="18"/>
  </w:num>
  <w:num w:numId="17">
    <w:abstractNumId w:val="8"/>
  </w:num>
  <w:num w:numId="18">
    <w:abstractNumId w:val="12"/>
  </w:num>
  <w:num w:numId="19">
    <w:abstractNumId w:val="5"/>
  </w:num>
  <w:num w:numId="20">
    <w:abstractNumId w:val="9"/>
  </w:num>
  <w:num w:numId="21">
    <w:abstractNumId w:val="1"/>
  </w:num>
  <w:num w:numId="22">
    <w:abstractNumId w:val="3"/>
  </w:num>
  <w:num w:numId="23">
    <w:abstractNumId w:val="16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1E"/>
    <w:rsid w:val="00022E6F"/>
    <w:rsid w:val="000406D0"/>
    <w:rsid w:val="00042982"/>
    <w:rsid w:val="000447E1"/>
    <w:rsid w:val="00055F97"/>
    <w:rsid w:val="00056036"/>
    <w:rsid w:val="00070D45"/>
    <w:rsid w:val="00074531"/>
    <w:rsid w:val="0009025A"/>
    <w:rsid w:val="000A1351"/>
    <w:rsid w:val="000C19DB"/>
    <w:rsid w:val="000E7F36"/>
    <w:rsid w:val="000F51F6"/>
    <w:rsid w:val="000F7B79"/>
    <w:rsid w:val="0011583C"/>
    <w:rsid w:val="00115D66"/>
    <w:rsid w:val="001546D2"/>
    <w:rsid w:val="00157359"/>
    <w:rsid w:val="0017573E"/>
    <w:rsid w:val="00176A41"/>
    <w:rsid w:val="00185324"/>
    <w:rsid w:val="00195215"/>
    <w:rsid w:val="001E0606"/>
    <w:rsid w:val="002046D7"/>
    <w:rsid w:val="00253B9F"/>
    <w:rsid w:val="00285E7E"/>
    <w:rsid w:val="00287BB7"/>
    <w:rsid w:val="002B3F70"/>
    <w:rsid w:val="002C5424"/>
    <w:rsid w:val="002E3FDA"/>
    <w:rsid w:val="00346DAE"/>
    <w:rsid w:val="00361C3F"/>
    <w:rsid w:val="003867AE"/>
    <w:rsid w:val="003A3590"/>
    <w:rsid w:val="003D00A0"/>
    <w:rsid w:val="00424FD2"/>
    <w:rsid w:val="00432156"/>
    <w:rsid w:val="00444B20"/>
    <w:rsid w:val="00464784"/>
    <w:rsid w:val="00485A2C"/>
    <w:rsid w:val="004C3D91"/>
    <w:rsid w:val="004D07E1"/>
    <w:rsid w:val="005253A7"/>
    <w:rsid w:val="00531B81"/>
    <w:rsid w:val="00542204"/>
    <w:rsid w:val="005436E2"/>
    <w:rsid w:val="00570A63"/>
    <w:rsid w:val="00572993"/>
    <w:rsid w:val="00574081"/>
    <w:rsid w:val="005A72F6"/>
    <w:rsid w:val="005D314B"/>
    <w:rsid w:val="005F219F"/>
    <w:rsid w:val="005F6348"/>
    <w:rsid w:val="00616039"/>
    <w:rsid w:val="00645203"/>
    <w:rsid w:val="006643CD"/>
    <w:rsid w:val="00674A09"/>
    <w:rsid w:val="006A6578"/>
    <w:rsid w:val="006B0E88"/>
    <w:rsid w:val="006B496C"/>
    <w:rsid w:val="006C3D67"/>
    <w:rsid w:val="006D0474"/>
    <w:rsid w:val="006D6727"/>
    <w:rsid w:val="006E3374"/>
    <w:rsid w:val="006E5AD5"/>
    <w:rsid w:val="006F66BE"/>
    <w:rsid w:val="00726D6B"/>
    <w:rsid w:val="00732A42"/>
    <w:rsid w:val="00742585"/>
    <w:rsid w:val="00755EB1"/>
    <w:rsid w:val="0079254C"/>
    <w:rsid w:val="0079631E"/>
    <w:rsid w:val="00797729"/>
    <w:rsid w:val="007C2EF3"/>
    <w:rsid w:val="007C2FC6"/>
    <w:rsid w:val="00802B3A"/>
    <w:rsid w:val="00820FA8"/>
    <w:rsid w:val="00840A60"/>
    <w:rsid w:val="00842BD6"/>
    <w:rsid w:val="00847731"/>
    <w:rsid w:val="0087378B"/>
    <w:rsid w:val="008904C2"/>
    <w:rsid w:val="008A3831"/>
    <w:rsid w:val="008D15D8"/>
    <w:rsid w:val="008E19FB"/>
    <w:rsid w:val="008F79E2"/>
    <w:rsid w:val="00930FCE"/>
    <w:rsid w:val="0094031E"/>
    <w:rsid w:val="009717E7"/>
    <w:rsid w:val="00996E61"/>
    <w:rsid w:val="009B14C2"/>
    <w:rsid w:val="009B5743"/>
    <w:rsid w:val="009C3EE4"/>
    <w:rsid w:val="009D6CDC"/>
    <w:rsid w:val="009F54D1"/>
    <w:rsid w:val="00A04B6E"/>
    <w:rsid w:val="00A068E6"/>
    <w:rsid w:val="00A6128F"/>
    <w:rsid w:val="00A61E49"/>
    <w:rsid w:val="00A65EF2"/>
    <w:rsid w:val="00A9650E"/>
    <w:rsid w:val="00AD6063"/>
    <w:rsid w:val="00AE4D09"/>
    <w:rsid w:val="00B04468"/>
    <w:rsid w:val="00B0458E"/>
    <w:rsid w:val="00B225D3"/>
    <w:rsid w:val="00B33EE8"/>
    <w:rsid w:val="00B40F17"/>
    <w:rsid w:val="00B42DC9"/>
    <w:rsid w:val="00B559A6"/>
    <w:rsid w:val="00B63A30"/>
    <w:rsid w:val="00B740A2"/>
    <w:rsid w:val="00B9629A"/>
    <w:rsid w:val="00BA2675"/>
    <w:rsid w:val="00BB14D5"/>
    <w:rsid w:val="00BB1AE2"/>
    <w:rsid w:val="00BC697C"/>
    <w:rsid w:val="00BE5870"/>
    <w:rsid w:val="00C71000"/>
    <w:rsid w:val="00C711B1"/>
    <w:rsid w:val="00C72B41"/>
    <w:rsid w:val="00C7603B"/>
    <w:rsid w:val="00C77C8C"/>
    <w:rsid w:val="00C77F5B"/>
    <w:rsid w:val="00C85FB8"/>
    <w:rsid w:val="00C90454"/>
    <w:rsid w:val="00CB12A8"/>
    <w:rsid w:val="00CB6EB0"/>
    <w:rsid w:val="00CF76E1"/>
    <w:rsid w:val="00D07EA5"/>
    <w:rsid w:val="00D25C55"/>
    <w:rsid w:val="00D465B9"/>
    <w:rsid w:val="00D67848"/>
    <w:rsid w:val="00D76A39"/>
    <w:rsid w:val="00D87708"/>
    <w:rsid w:val="00DB3A32"/>
    <w:rsid w:val="00DB5CBC"/>
    <w:rsid w:val="00DC43C5"/>
    <w:rsid w:val="00DD67CA"/>
    <w:rsid w:val="00DE724B"/>
    <w:rsid w:val="00DF509E"/>
    <w:rsid w:val="00E05717"/>
    <w:rsid w:val="00E1444A"/>
    <w:rsid w:val="00E14EC0"/>
    <w:rsid w:val="00E23509"/>
    <w:rsid w:val="00E25449"/>
    <w:rsid w:val="00E4337D"/>
    <w:rsid w:val="00E651BC"/>
    <w:rsid w:val="00E95946"/>
    <w:rsid w:val="00ED26AA"/>
    <w:rsid w:val="00EE114A"/>
    <w:rsid w:val="00EE37BA"/>
    <w:rsid w:val="00EE3ABD"/>
    <w:rsid w:val="00EE7A4E"/>
    <w:rsid w:val="00F07A1F"/>
    <w:rsid w:val="00F346DB"/>
    <w:rsid w:val="00F446C9"/>
    <w:rsid w:val="00F578F6"/>
    <w:rsid w:val="00F67478"/>
    <w:rsid w:val="00F73C8C"/>
    <w:rsid w:val="00FA6E3A"/>
    <w:rsid w:val="00FD1A79"/>
    <w:rsid w:val="00FF288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BB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54D1"/>
  </w:style>
  <w:style w:type="paragraph" w:styleId="Heading2">
    <w:name w:val="heading 2"/>
    <w:basedOn w:val="Normal"/>
    <w:link w:val="Heading2Char"/>
    <w:uiPriority w:val="9"/>
    <w:qFormat/>
    <w:rsid w:val="00F346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B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47731"/>
  </w:style>
  <w:style w:type="character" w:customStyle="1" w:styleId="element-invisible">
    <w:name w:val="element-invisible"/>
    <w:basedOn w:val="DefaultParagraphFont"/>
    <w:rsid w:val="00847731"/>
  </w:style>
  <w:style w:type="character" w:styleId="FollowedHyperlink">
    <w:name w:val="FollowedHyperlink"/>
    <w:basedOn w:val="DefaultParagraphFont"/>
    <w:uiPriority w:val="99"/>
    <w:semiHidden/>
    <w:unhideWhenUsed/>
    <w:rsid w:val="008477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1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4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D1"/>
  </w:style>
  <w:style w:type="paragraph" w:styleId="Footer">
    <w:name w:val="footer"/>
    <w:basedOn w:val="Normal"/>
    <w:link w:val="FooterChar"/>
    <w:uiPriority w:val="99"/>
    <w:unhideWhenUsed/>
    <w:rsid w:val="009F5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D1"/>
  </w:style>
  <w:style w:type="character" w:styleId="UnresolvedMention">
    <w:name w:val="Unresolved Mention"/>
    <w:basedOn w:val="DefaultParagraphFont"/>
    <w:uiPriority w:val="99"/>
    <w:rsid w:val="007977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6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40F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8">
    <w:name w:val="font_8"/>
    <w:basedOn w:val="Normal"/>
    <w:rsid w:val="00E254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pline.org/" TargetMode="External"/><Relationship Id="rId18" Type="http://schemas.openxmlformats.org/officeDocument/2006/relationships/hyperlink" Target="https://www.sprc.org/settings/first-responders" TargetMode="External"/><Relationship Id="rId26" Type="http://schemas.openxmlformats.org/officeDocument/2006/relationships/hyperlink" Target="https://www.firstrespondercenter.org/behavioral-health/awareness/" TargetMode="External"/><Relationship Id="rId39" Type="http://schemas.openxmlformats.org/officeDocument/2006/relationships/hyperlink" Target="https://www.psf.org/" TargetMode="External"/><Relationship Id="rId21" Type="http://schemas.openxmlformats.org/officeDocument/2006/relationships/hyperlink" Target="https://www.eachmindmatters.org/change-agents/resources-for-workplace-suicide-prevention/" TargetMode="External"/><Relationship Id="rId34" Type="http://schemas.openxmlformats.org/officeDocument/2006/relationships/hyperlink" Target="http://policesuicide.spcollege.edu/" TargetMode="External"/><Relationship Id="rId42" Type="http://schemas.openxmlformats.org/officeDocument/2006/relationships/hyperlink" Target="https://www.ncbi.nlm.nih.gov/pmc/articles/PMC4890098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risistextline.org/" TargetMode="External"/><Relationship Id="rId29" Type="http://schemas.openxmlformats.org/officeDocument/2006/relationships/hyperlink" Target="https://www.theiacp.org/sites/default/files/231546_NOSI_Flyer_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line.org/" TargetMode="External"/><Relationship Id="rId24" Type="http://schemas.openxmlformats.org/officeDocument/2006/relationships/hyperlink" Target="https://codegreencampaign.org/" TargetMode="External"/><Relationship Id="rId32" Type="http://schemas.openxmlformats.org/officeDocument/2006/relationships/hyperlink" Target="https://theactionalliance.org/sites/default/files/leguide.pdf" TargetMode="External"/><Relationship Id="rId37" Type="http://schemas.openxmlformats.org/officeDocument/2006/relationships/hyperlink" Target="https://www.badgeoflife.org/" TargetMode="External"/><Relationship Id="rId40" Type="http://schemas.openxmlformats.org/officeDocument/2006/relationships/hyperlink" Target="http://www.lawenforcementsurvivalinstitute.org/training.htm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uicidepreventionlifeline.org/chat/" TargetMode="External"/><Relationship Id="rId23" Type="http://schemas.openxmlformats.org/officeDocument/2006/relationships/hyperlink" Target="https://serveprotect.org/" TargetMode="External"/><Relationship Id="rId28" Type="http://schemas.openxmlformats.org/officeDocument/2006/relationships/hyperlink" Target="https://www.theiacp.org/resources/document/law-enforcement-suicide-prevention-and-awareness" TargetMode="External"/><Relationship Id="rId36" Type="http://schemas.openxmlformats.org/officeDocument/2006/relationships/hyperlink" Target="http://cop.spcollege.edu/INHARMSWAYResourceOnline/toolkit/SUICIDE_AND_LAW_ENFORCMENT_FBI_ACADEMY_QUANTICO.pdf" TargetMode="External"/><Relationship Id="rId10" Type="http://schemas.openxmlformats.org/officeDocument/2006/relationships/hyperlink" Target="http://www.safecallnowusa.org/" TargetMode="External"/><Relationship Id="rId19" Type="http://schemas.openxmlformats.org/officeDocument/2006/relationships/hyperlink" Target="http://www.sprc.org/resources-programs" TargetMode="External"/><Relationship Id="rId31" Type="http://schemas.openxmlformats.org/officeDocument/2006/relationships/hyperlink" Target="https://theactionalliance.org/resource/breaking-silence-suicide-prevention-law-enforcement-video" TargetMode="External"/><Relationship Id="rId44" Type="http://schemas.openxmlformats.org/officeDocument/2006/relationships/hyperlink" Target="https://qprinstitute.com/professional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uicidepreventionlifeline.org/" TargetMode="External"/><Relationship Id="rId22" Type="http://schemas.openxmlformats.org/officeDocument/2006/relationships/hyperlink" Target="https://rudermanfoundation.org/white_papers/police-officers-and-firefighters-are-more-likely-to-die-by-suicide-than-in-line-of-duty/" TargetMode="External"/><Relationship Id="rId27" Type="http://schemas.openxmlformats.org/officeDocument/2006/relationships/hyperlink" Target="https://www.firstrespondercenter.org/behavioral-health/toolsresources/" TargetMode="External"/><Relationship Id="rId30" Type="http://schemas.openxmlformats.org/officeDocument/2006/relationships/hyperlink" Target="https://www.theiacp.org/sites/default/files/Officer_Suicide_Report.pdf" TargetMode="External"/><Relationship Id="rId35" Type="http://schemas.openxmlformats.org/officeDocument/2006/relationships/hyperlink" Target="http://cop.spcollege.edu/INHARMSWAYResourceOnline/StartHere.pdf" TargetMode="External"/><Relationship Id="rId43" Type="http://schemas.openxmlformats.org/officeDocument/2006/relationships/hyperlink" Target="https://cops.usdoj.gov/html/dispatch/12-2017/Performance_and_Recovery_Optimization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afecallnow.org/get-help-1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hyperlink" Target="http://www.suicideispreventable.org/" TargetMode="External"/><Relationship Id="rId25" Type="http://schemas.openxmlformats.org/officeDocument/2006/relationships/hyperlink" Target="https://www.samhsa.gov/sites/default/files/dtac/supplementalresearchbulletin-firstresponders-may2018.pdf" TargetMode="External"/><Relationship Id="rId33" Type="http://schemas.openxmlformats.org/officeDocument/2006/relationships/hyperlink" Target="http://www.thepainbehindthebadge.com/" TargetMode="External"/><Relationship Id="rId38" Type="http://schemas.openxmlformats.org/officeDocument/2006/relationships/hyperlink" Target="https://bluehelp.org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theactionalliance.org/communities/workplace/public-safety" TargetMode="External"/><Relationship Id="rId41" Type="http://schemas.openxmlformats.org/officeDocument/2006/relationships/hyperlink" Target="http://www.copsaliv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7453-DAA6-4F25-BE8F-BB568EB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Black</dc:creator>
  <cp:keywords/>
  <dc:description/>
  <cp:lastModifiedBy>Emily Ayala</cp:lastModifiedBy>
  <cp:revision>5</cp:revision>
  <dcterms:created xsi:type="dcterms:W3CDTF">2020-10-14T18:11:00Z</dcterms:created>
  <dcterms:modified xsi:type="dcterms:W3CDTF">2020-10-14T18:13:00Z</dcterms:modified>
</cp:coreProperties>
</file>