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B442" w14:textId="77777777" w:rsidR="0003712B" w:rsidRDefault="0003712B" w:rsidP="000371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rFonts w:asciiTheme="minorHAnsi" w:hAnsiTheme="minorHAnsi"/>
          <w:b/>
          <w:bCs/>
          <w:color w:val="222222"/>
          <w:sz w:val="28"/>
          <w:szCs w:val="28"/>
          <w:shd w:val="clear" w:color="auto" w:fill="FFFFFF" w:themeFill="background1"/>
          <w:lang w:val="es-ES"/>
        </w:rPr>
      </w:pPr>
    </w:p>
    <w:p w14:paraId="5CB53019" w14:textId="7EB1A089" w:rsidR="00CB4249" w:rsidRPr="0003712B" w:rsidRDefault="00CB4249" w:rsidP="000371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rFonts w:asciiTheme="minorHAnsi" w:hAnsiTheme="minorHAnsi"/>
          <w:b/>
          <w:bCs/>
          <w:color w:val="222222"/>
          <w:sz w:val="28"/>
          <w:szCs w:val="28"/>
          <w:shd w:val="clear" w:color="auto" w:fill="F8F9FA"/>
          <w:lang w:val="es-ES"/>
        </w:rPr>
      </w:pPr>
      <w:r w:rsidRPr="0003712B">
        <w:rPr>
          <w:rFonts w:asciiTheme="minorHAnsi" w:hAnsiTheme="minorHAnsi"/>
          <w:b/>
          <w:bCs/>
          <w:color w:val="222222"/>
          <w:sz w:val="28"/>
          <w:szCs w:val="28"/>
          <w:shd w:val="clear" w:color="auto" w:fill="FFFFFF" w:themeFill="background1"/>
          <w:lang w:val="es-ES"/>
        </w:rPr>
        <w:t>Apoya a alguien que pueda estar pensando en el suicidio</w:t>
      </w:r>
    </w:p>
    <w:p w14:paraId="29F00C57" w14:textId="6FACBA7B" w:rsidR="00CB4249" w:rsidRPr="00D84223" w:rsidRDefault="00CB4249" w:rsidP="00772D1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Theme="minorHAnsi" w:hAnsiTheme="minorHAnsi" w:cstheme="minorHAnsi"/>
          <w:color w:val="222222"/>
          <w:lang w:val="es-ES"/>
        </w:rPr>
      </w:pPr>
      <w:r w:rsidRPr="00D84223">
        <w:rPr>
          <w:rFonts w:asciiTheme="minorHAnsi" w:hAnsiTheme="minorHAnsi" w:cstheme="minorHAnsi"/>
          <w:color w:val="222222"/>
          <w:lang w:val="es-ES"/>
        </w:rPr>
        <w:t xml:space="preserve">Ayudemos a evitar que nosotros </w:t>
      </w:r>
      <w:r w:rsidR="00D84223" w:rsidRPr="00D84223">
        <w:rPr>
          <w:rFonts w:asciiTheme="minorHAnsi" w:hAnsiTheme="minorHAnsi" w:cstheme="minorHAnsi"/>
          <w:color w:val="222222"/>
          <w:lang w:val="es-ES"/>
        </w:rPr>
        <w:t>mismos,</w:t>
      </w:r>
      <w:r w:rsidR="00BB19AE" w:rsidRPr="00D84223">
        <w:rPr>
          <w:rFonts w:asciiTheme="minorHAnsi" w:hAnsiTheme="minorHAnsi" w:cstheme="minorHAnsi"/>
          <w:color w:val="222222"/>
          <w:lang w:val="es-ES"/>
        </w:rPr>
        <w:t xml:space="preserve"> así como</w:t>
      </w:r>
      <w:r w:rsidRPr="00D84223">
        <w:rPr>
          <w:rFonts w:asciiTheme="minorHAnsi" w:hAnsiTheme="minorHAnsi" w:cstheme="minorHAnsi"/>
          <w:color w:val="222222"/>
          <w:lang w:val="es-ES"/>
        </w:rPr>
        <w:t xml:space="preserve"> nuestros seres queridos desarrollen pensamientos </w:t>
      </w:r>
      <w:r w:rsidR="00BB19AE" w:rsidRPr="00D84223">
        <w:rPr>
          <w:rFonts w:asciiTheme="minorHAnsi" w:hAnsiTheme="minorHAnsi" w:cstheme="minorHAnsi"/>
          <w:color w:val="222222"/>
          <w:lang w:val="es-ES"/>
        </w:rPr>
        <w:t xml:space="preserve">de </w:t>
      </w:r>
      <w:r w:rsidRPr="00D84223">
        <w:rPr>
          <w:rFonts w:asciiTheme="minorHAnsi" w:hAnsiTheme="minorHAnsi" w:cstheme="minorHAnsi"/>
          <w:color w:val="222222"/>
          <w:lang w:val="es-ES"/>
        </w:rPr>
        <w:t>suicid</w:t>
      </w:r>
      <w:r w:rsidR="00D84223">
        <w:rPr>
          <w:rFonts w:asciiTheme="minorHAnsi" w:hAnsiTheme="minorHAnsi" w:cstheme="minorHAnsi"/>
          <w:color w:val="222222"/>
          <w:lang w:val="es-ES"/>
        </w:rPr>
        <w:t>o</w:t>
      </w:r>
      <w:r w:rsidRPr="00D84223">
        <w:rPr>
          <w:rFonts w:asciiTheme="minorHAnsi" w:hAnsiTheme="minorHAnsi" w:cstheme="minorHAnsi"/>
          <w:color w:val="222222"/>
          <w:lang w:val="es-ES"/>
        </w:rPr>
        <w:t xml:space="preserve"> durante esta pandemia sin precedentes. </w:t>
      </w:r>
      <w:r w:rsidR="00716F2C" w:rsidRPr="00D84223">
        <w:rPr>
          <w:rFonts w:asciiTheme="minorHAnsi" w:hAnsiTheme="minorHAnsi" w:cstheme="minorHAnsi"/>
          <w:color w:val="222222"/>
          <w:lang w:val="es-ES"/>
        </w:rPr>
        <w:t>Asegúrate</w:t>
      </w:r>
      <w:r w:rsidRPr="00D84223">
        <w:rPr>
          <w:rFonts w:asciiTheme="minorHAnsi" w:hAnsiTheme="minorHAnsi" w:cstheme="minorHAnsi"/>
          <w:color w:val="222222"/>
          <w:lang w:val="es-ES"/>
        </w:rPr>
        <w:t xml:space="preserve"> de mantener</w:t>
      </w:r>
      <w:r w:rsidR="009C3524" w:rsidRPr="00D84223">
        <w:rPr>
          <w:rFonts w:asciiTheme="minorHAnsi" w:hAnsiTheme="minorHAnsi" w:cstheme="minorHAnsi"/>
          <w:color w:val="222222"/>
          <w:lang w:val="es-ES"/>
        </w:rPr>
        <w:t>t</w:t>
      </w:r>
      <w:r w:rsidRPr="00D84223">
        <w:rPr>
          <w:rFonts w:asciiTheme="minorHAnsi" w:hAnsiTheme="minorHAnsi" w:cstheme="minorHAnsi"/>
          <w:color w:val="222222"/>
          <w:lang w:val="es-ES"/>
        </w:rPr>
        <w:t xml:space="preserve">e conectado con </w:t>
      </w:r>
      <w:r w:rsidR="009C3524" w:rsidRPr="00D84223">
        <w:rPr>
          <w:rFonts w:asciiTheme="minorHAnsi" w:hAnsiTheme="minorHAnsi" w:cstheme="minorHAnsi"/>
          <w:color w:val="222222"/>
          <w:lang w:val="es-ES"/>
        </w:rPr>
        <w:t>t</w:t>
      </w:r>
      <w:r w:rsidRPr="00D84223">
        <w:rPr>
          <w:rFonts w:asciiTheme="minorHAnsi" w:hAnsiTheme="minorHAnsi" w:cstheme="minorHAnsi"/>
          <w:color w:val="222222"/>
          <w:lang w:val="es-ES"/>
        </w:rPr>
        <w:t>us seres queridos comunicándo</w:t>
      </w:r>
      <w:r w:rsidR="009C3524" w:rsidRPr="00D84223">
        <w:rPr>
          <w:rFonts w:asciiTheme="minorHAnsi" w:hAnsiTheme="minorHAnsi" w:cstheme="minorHAnsi"/>
          <w:color w:val="222222"/>
          <w:lang w:val="es-ES"/>
        </w:rPr>
        <w:t>t</w:t>
      </w:r>
      <w:r w:rsidRPr="00D84223">
        <w:rPr>
          <w:rFonts w:asciiTheme="minorHAnsi" w:hAnsiTheme="minorHAnsi" w:cstheme="minorHAnsi"/>
          <w:color w:val="222222"/>
          <w:lang w:val="es-ES"/>
        </w:rPr>
        <w:t xml:space="preserve">e regularmente y ofreciendo apoyo según sea necesario. También debemos estar presentes y ser pacientes con nosotros mismos, preguntando qué necesitamos para mantener la esperanza y sentirnos conectados. </w:t>
      </w:r>
      <w:r w:rsidR="006D1F52" w:rsidRPr="00D84223">
        <w:rPr>
          <w:rFonts w:asciiTheme="minorHAnsi" w:hAnsiTheme="minorHAnsi" w:cstheme="minorHAnsi"/>
          <w:color w:val="222222"/>
          <w:lang w:val="es-ES"/>
        </w:rPr>
        <w:t>Visite</w:t>
      </w:r>
      <w:r w:rsidRPr="00D84223">
        <w:rPr>
          <w:rFonts w:asciiTheme="minorHAnsi" w:hAnsiTheme="minorHAnsi" w:cstheme="minorHAnsi"/>
          <w:color w:val="222222"/>
          <w:lang w:val="es-ES"/>
        </w:rPr>
        <w:t xml:space="preserve"> nuestros </w:t>
      </w:r>
      <w:hyperlink r:id="rId8" w:history="1">
        <w:r w:rsidRPr="00D84223">
          <w:rPr>
            <w:rStyle w:val="Hyperlink"/>
            <w:rFonts w:asciiTheme="minorHAnsi" w:hAnsiTheme="minorHAnsi" w:cstheme="minorHAnsi"/>
            <w:lang w:val="es-ES"/>
          </w:rPr>
          <w:t>blogs</w:t>
        </w:r>
      </w:hyperlink>
      <w:r w:rsidRPr="00D84223">
        <w:rPr>
          <w:rFonts w:asciiTheme="minorHAnsi" w:hAnsiTheme="minorHAnsi" w:cstheme="minorHAnsi"/>
          <w:color w:val="222222"/>
          <w:lang w:val="es-ES"/>
        </w:rPr>
        <w:t xml:space="preserve"> recientes para obtener sugerencias y recursos.</w:t>
      </w:r>
    </w:p>
    <w:p w14:paraId="10678AD9" w14:textId="77777777" w:rsidR="00CB4249" w:rsidRPr="00D84223" w:rsidRDefault="00CB4249" w:rsidP="00772D1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</w:pPr>
      <w:r w:rsidRPr="00D84223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  <w:t xml:space="preserve">¿Cómo podemos saber si alguien tiene pensamientos suicidas? </w:t>
      </w:r>
    </w:p>
    <w:p w14:paraId="7552DCB6" w14:textId="30D4366C" w:rsidR="00CB4249" w:rsidRPr="00D84223" w:rsidRDefault="00CB4249" w:rsidP="00772D1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</w:pP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Aunque nuestras interacciones</w:t>
      </w:r>
      <w:r w:rsidR="00BB19AE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de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cara a cara pueden ser limitadas, es más importante que nunca estar atentos </w:t>
      </w:r>
      <w:r w:rsidR="00BB19AE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con 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l</w:t>
      </w:r>
      <w:r w:rsidR="00BB19AE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a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s </w:t>
      </w:r>
      <w:r w:rsidR="00BB19AE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personas 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que nos rodean y </w:t>
      </w:r>
      <w:r w:rsidR="0008457F" w:rsidRPr="00D84223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  <w:t>reconocer</w:t>
      </w:r>
      <w:r w:rsidR="00D84223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  <w:t xml:space="preserve"> </w:t>
      </w:r>
      <w:r w:rsidRPr="00D84223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  <w:t>l</w:t>
      </w:r>
      <w:r w:rsidR="00D84223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  <w:t>a</w:t>
      </w:r>
      <w:r w:rsidRPr="00D84223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s-ES"/>
        </w:rPr>
        <w:t>s señales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. Mantenerse conectado regularmente es esencial para que podamos reconocer las señales de advertencia. Si 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se preocupa que alguien pueda tener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pensamientos suicidas, l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os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siguientes pasos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son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escuchar y dialogar, y buscar ayuda. 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Es importante hablar abiertamente sobre el suicidio y preguntar directamente: "¿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Estás pensando en el suicidio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?" o "¿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Estás pensando en quitarte la vida?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El sitio web </w:t>
      </w:r>
      <w:hyperlink r:id="rId9" w:history="1">
        <w:r w:rsidR="003B2BD0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El</w:t>
        </w:r>
        <w:r w:rsidR="00BB19AE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S</w:t>
        </w:r>
        <w:r w:rsidR="003B2BD0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uicidio</w:t>
        </w:r>
        <w:r w:rsidR="00BB19AE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E</w:t>
        </w:r>
        <w:r w:rsidR="003B2BD0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s</w:t>
        </w:r>
        <w:r w:rsidR="00BB19AE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P</w:t>
        </w:r>
        <w:r w:rsidR="003B2BD0" w:rsidRPr="00D84223">
          <w:rPr>
            <w:rStyle w:val="Hyperlink"/>
            <w:rFonts w:asciiTheme="minorHAnsi" w:hAnsiTheme="minorHAnsi" w:cstheme="minorHAnsi"/>
            <w:shd w:val="clear" w:color="auto" w:fill="FFFFFF" w:themeFill="background1"/>
            <w:lang w:val="es-ES"/>
          </w:rPr>
          <w:t>revenible.org</w:t>
        </w:r>
      </w:hyperlink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>ofrece</w:t>
      </w:r>
      <w:r w:rsidR="00BB19AE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información sobre cómo </w:t>
      </w:r>
      <w:r w:rsidR="003B2BD0"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reconocer las señales de advertencia, escuchar y dialogar, y buscar ayuda. </w:t>
      </w:r>
      <w:r w:rsidRPr="00D84223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s-ES"/>
        </w:rPr>
        <w:t xml:space="preserve"> </w:t>
      </w:r>
    </w:p>
    <w:p w14:paraId="6AAFBD36" w14:textId="77777777" w:rsidR="003B2BD0" w:rsidRPr="00BB19AE" w:rsidRDefault="003B2BD0" w:rsidP="00772D1D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b/>
          <w:bCs/>
          <w:color w:val="222222"/>
          <w:sz w:val="24"/>
          <w:szCs w:val="24"/>
          <w:lang w:val="es-ES"/>
        </w:rPr>
      </w:pPr>
      <w:r w:rsidRPr="00BB19AE">
        <w:rPr>
          <w:rFonts w:asciiTheme="minorHAnsi" w:hAnsiTheme="minorHAnsi" w:cstheme="minorHAnsi"/>
          <w:b/>
          <w:bCs/>
          <w:color w:val="222222"/>
          <w:sz w:val="24"/>
          <w:szCs w:val="24"/>
          <w:lang w:val="es-ES"/>
        </w:rPr>
        <w:t>¿Qué podemos hacer una vez que sabemos que alguien está teniendo pensamientos suicidas?</w:t>
      </w:r>
    </w:p>
    <w:p w14:paraId="371613AB" w14:textId="06E2CC08" w:rsidR="00F27A6D" w:rsidRPr="00BB19AE" w:rsidRDefault="00BB19AE" w:rsidP="00772D1D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C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ompartiendo 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frases de 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esperanza y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haciéndoles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saber que no están solos, cada uno de nosotros puede apoyar a alguien mientras encuentra sus razones para vivir. Nuestro papel consiste menos en "solucionar el problema" o convencerlos de que</w:t>
      </w:r>
      <w:r w:rsidR="00D84223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todo está bien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, y más en estar presentes y escuchar mientras buscan sus propias razones para vivir. Hay recursos para ayudar, como </w:t>
      </w:r>
      <w:r w:rsidR="00C34E01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la </w:t>
      </w:r>
      <w:hyperlink r:id="rId10" w:history="1">
        <w:r w:rsidR="00AB0A1D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Red</w:t>
        </w:r>
        <w:r w:rsidR="003B2BD0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Nacional</w:t>
        </w:r>
        <w:r w:rsidR="00AB0A1D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de Prevención del Suicidio</w:t>
        </w:r>
      </w:hyperlink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(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1-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888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-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626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-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9454), o un servicio de crisis podría ser más accesible para ellos, como </w:t>
      </w:r>
      <w:hyperlink r:id="rId11" w:anchor="how-to-get-help-if-youre-thinking-about-ending-your-life-1" w:history="1">
        <w:r w:rsidR="003B2BD0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Crisis Text Line</w:t>
        </w:r>
      </w:hyperlink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(en inglés 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solamente</w:t>
      </w:r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)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, </w:t>
      </w:r>
      <w:hyperlink r:id="rId12" w:history="1">
        <w:r w:rsidR="003B2BD0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Trevor </w:t>
        </w:r>
        <w:proofErr w:type="spellStart"/>
        <w:r w:rsidR="003B2BD0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Lifeline</w:t>
        </w:r>
        <w:proofErr w:type="spellEnd"/>
      </w:hyperlink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(en inglés</w:t>
      </w:r>
      <w:r w:rsidR="0014327F">
        <w:rPr>
          <w:rFonts w:asciiTheme="minorHAnsi" w:hAnsiTheme="minorHAnsi" w:cstheme="minorHAnsi"/>
          <w:color w:val="222222"/>
          <w:sz w:val="22"/>
          <w:szCs w:val="22"/>
          <w:lang w:val="es-ES"/>
        </w:rPr>
        <w:t>,</w:t>
      </w:r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par</w:t>
      </w:r>
      <w:r w:rsidR="0014327F">
        <w:rPr>
          <w:rFonts w:asciiTheme="minorHAnsi" w:hAnsiTheme="minorHAnsi" w:cstheme="minorHAnsi"/>
          <w:color w:val="222222"/>
          <w:sz w:val="22"/>
          <w:szCs w:val="22"/>
          <w:lang w:val="es-ES"/>
        </w:rPr>
        <w:t>a</w:t>
      </w:r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jóvenes LGBTQ)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, </w:t>
      </w:r>
      <w:hyperlink r:id="rId13" w:history="1">
        <w:r w:rsidR="003B2BD0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Copline</w:t>
        </w:r>
      </w:hyperlink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(en inglés</w:t>
      </w:r>
      <w:r w:rsidR="0014327F">
        <w:rPr>
          <w:rFonts w:asciiTheme="minorHAnsi" w:hAnsiTheme="minorHAnsi" w:cstheme="minorHAnsi"/>
          <w:color w:val="222222"/>
          <w:sz w:val="22"/>
          <w:szCs w:val="22"/>
          <w:lang w:val="es-ES"/>
        </w:rPr>
        <w:t>,</w:t>
      </w:r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para policías)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. L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os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centros de 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ayuda 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que 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reúne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="00455096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la </w:t>
      </w:r>
      <w:hyperlink r:id="rId14" w:history="1">
        <w:r w:rsidR="00455096" w:rsidRPr="00BB19A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Red</w:t>
        </w:r>
      </w:hyperlink>
      <w:r w:rsidR="00455096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está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n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disponible 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y está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n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aquí para ayudar. Si la persona está en su hogar, ofrezca llamar con ellos o por ellos. Si viven fuera de su hogar, ofrecer</w:t>
      </w:r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les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llamar</w:t>
      </w:r>
      <w:r w:rsidR="00184343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juntos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a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la línea 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de crisis, utilizando 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la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opción de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llamar de tres vías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. Los servicios de crisis, como </w:t>
      </w:r>
      <w:r w:rsidR="00C34E01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la Red Nacional de Prevención del Suicidio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, pueden ayudar</w:t>
      </w:r>
      <w:r w:rsidR="00C34E01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te</w:t>
      </w:r>
      <w:r w:rsidR="003B2BD0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a identificar estrategias para ayudarlos a mantenerse a salvo.</w:t>
      </w:r>
    </w:p>
    <w:p w14:paraId="7B851C91" w14:textId="0A568903" w:rsidR="00F27A6D" w:rsidRPr="00BB19AE" w:rsidRDefault="003B2BD0" w:rsidP="00772D1D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lastRenderedPageBreak/>
        <w:t xml:space="preserve">Sin embargo, para algunos, la </w:t>
      </w:r>
      <w:r w:rsidR="00AB0A1D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idea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de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llamar a 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un recurso de crisis no</w:t>
      </w:r>
      <w:r w:rsidR="00DC4CF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="008F0C37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es</w:t>
      </w:r>
      <w:r w:rsidR="00DC4CF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agradable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, puede parecer </w:t>
      </w:r>
      <w:r w:rsidR="00DC4CF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displicente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o simplemente puede parecer inadecuada. Podemos ayudar a otros en estos momentos hablando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abierta y honestamente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sobre el suicidio. Es importante recordar que las personas que piensan en el suicidio a menudo no quieren morir, simplemente no quieren seguir viviendo con el dolor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que tienen.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Si ese es el caso, tenemos que hablar sobre e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>se</w:t>
      </w:r>
      <w:r w:rsidRPr="00BB19AE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dolor.</w:t>
      </w:r>
    </w:p>
    <w:p w14:paraId="56E2E4F0" w14:textId="271D3B3E" w:rsidR="00F27A6D" w:rsidRPr="00BB19AE" w:rsidRDefault="00286BB1" w:rsidP="00772D1D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Imagina que tu amigo comparte que tiene dolor en el estómago. 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¿Qué le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preguntarías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? “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¿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Qué tan fuerte es el dolor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de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1 a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l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10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?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”, “¿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Por c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uánto tiempo has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sufrido con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este dolor?”, “</w:t>
      </w:r>
      <w:r w:rsidR="00772D1D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Describe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el dolor” o “¿Hay algo que ayude a reducir el dolor, aunque sea un poco? "Ahora, imagine que tu amigo comparte su dolor emocional, un dolor tan severo que lo llevó a pensar en el suicidio. Es natural temer decir algo incorrecto o hacer algo incorrecto cuando se trata de suicidio y, a veces, elegimos no hacer nada. Pero si alguien está pensando en el suicidio, debemos estar dispuesto a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escucharlos y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hablar sobre el suicidio. </w:t>
      </w:r>
      <w:r w:rsidR="00063A97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Podemos comunicarnos ya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sea por teléfono, mensaje de texto o video chat</w:t>
      </w:r>
      <w:r w:rsidR="008D7AD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.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</w:t>
      </w:r>
      <w:r w:rsidR="008D7AD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L</w:t>
      </w:r>
      <w:r w:rsidR="008D7AD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a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tecnología puede ser útil para ayudarnos a mantenernos conectados y ofrecer asistencia</w:t>
      </w:r>
      <w:r w:rsidR="00772D1D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  <w:lang w:val="es-ES"/>
        </w:rPr>
        <w:t>.</w:t>
      </w:r>
      <w:bookmarkStart w:id="0" w:name="_Hlk36828614"/>
    </w:p>
    <w:p w14:paraId="2FD41E29" w14:textId="3F8436B0" w:rsidR="00F27A6D" w:rsidRPr="00BB19AE" w:rsidRDefault="00772D1D" w:rsidP="00772D1D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</w:pP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Para algunos, eso podría </w:t>
      </w:r>
      <w:r w:rsidR="00063A97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ser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</w:t>
      </w:r>
      <w:r w:rsidR="00063A97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in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suficiente. Es posible que tu instinto te esté diciendo que explores formas de hablar, </w:t>
      </w:r>
      <w:r w:rsidR="00DC4CF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o como conectarte con ellos, así como pasar tiempo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o rezar juntos, pero no estás seguro de cómo hacerlo mientras respetas la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orden de practicar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distanciamiento físico. Si estás profundamente preocupado y sientes que necesitas consultar a tu ser querido en persona, comunícate con la </w:t>
      </w:r>
      <w:r w:rsidR="00716F2C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Red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Nacional de Prevención del Suicidio y hable sobre las opciones con un asesor capacitado. Describe la situación y píd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e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les ayuda a evaluar tus opciones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e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identificar los riesgos de una respuesta policial o una visita en persona, tanto para ti como para la persona en riesgo. Independientemente de lo que elijas hacer, aplicar distanciamiento físico y tomar precauciones de seguridad para ti y la persona en riesgo de suicidio es vital para mantener a todos a salvo. </w:t>
      </w:r>
    </w:p>
    <w:p w14:paraId="2FA6A873" w14:textId="30FE88D5" w:rsidR="00772D1D" w:rsidRPr="00BB19AE" w:rsidRDefault="00772D1D" w:rsidP="00772D1D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</w:pP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Como resultado de COVID-19, hemos entrado en territorio desconocido. Tenemos que confiar en nuestros instintos y sentido común para mantener seguros a nuestros seres queridos. ¿Cuándo se vuelve esencial (y la opción más segura) brindar atención directa a un adulto mayor, ir a la sala de emergencias u ofrecer consuelo a una persona en una crisis suicida? No hay respuestas fáciles, pero debemos recordar que no estamos solos.</w:t>
      </w:r>
    </w:p>
    <w:p w14:paraId="38159ACB" w14:textId="064BBEA6" w:rsidR="00716F2C" w:rsidRPr="00BB19AE" w:rsidRDefault="00716F2C" w:rsidP="00716F2C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</w:pPr>
      <w:r w:rsidRPr="00BB19A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 w:themeFill="background1"/>
          <w:lang w:val="es-ES"/>
        </w:rPr>
        <w:t>No estás solo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. Si está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s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pensando en suicidarse o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si estas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preocupa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do por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alguien más, llame a la Red Nacional de Prevención del Suicidio (1-888-626-9454). Hay asesores capacitados disponibles las 24 horas, los 7 días de la semana para hablar, responder preguntas y ayudarlo a superar esta difícil situación. No está</w:t>
      </w:r>
      <w:r w:rsidR="00063A97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s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solo, y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la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ayuda </w:t>
      </w:r>
      <w:r w:rsidR="00D84223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está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a 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una llamada telefónica o un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mensaje de</w:t>
      </w:r>
      <w:r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 xml:space="preserve"> </w:t>
      </w:r>
      <w:r w:rsidR="00BB19AE" w:rsidRPr="00BB19AE">
        <w:rPr>
          <w:rFonts w:asciiTheme="minorHAnsi" w:hAnsiTheme="minorHAnsi" w:cstheme="minorHAnsi"/>
          <w:color w:val="222222"/>
          <w:sz w:val="22"/>
          <w:szCs w:val="22"/>
          <w:shd w:val="clear" w:color="auto" w:fill="FFFFFF" w:themeFill="background1"/>
          <w:lang w:val="es-ES"/>
        </w:rPr>
        <w:t>texto.</w:t>
      </w:r>
    </w:p>
    <w:p w14:paraId="34EADDAB" w14:textId="5F4FAA15" w:rsidR="00184343" w:rsidRPr="00BB19AE" w:rsidRDefault="00184343" w:rsidP="00716F2C">
      <w:pPr>
        <w:pStyle w:val="HTMLPreformatted"/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 w:themeFill="background1"/>
          <w:lang w:val="es-ES"/>
        </w:rPr>
      </w:pPr>
      <w:r w:rsidRPr="00BB19A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 w:themeFill="background1"/>
          <w:lang w:val="es-ES"/>
        </w:rPr>
        <w:t xml:space="preserve">Recursos </w:t>
      </w:r>
      <w:r w:rsidR="00BB19AE" w:rsidRPr="00BB19A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 w:themeFill="background1"/>
          <w:lang w:val="es-ES"/>
        </w:rPr>
        <w:t xml:space="preserve">de </w:t>
      </w:r>
      <w:r w:rsidRPr="00BB19A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 w:themeFill="background1"/>
          <w:lang w:val="es-ES"/>
        </w:rPr>
        <w:t>COVID-19:</w:t>
      </w:r>
    </w:p>
    <w:p w14:paraId="1BC96BE0" w14:textId="22DD99B5" w:rsidR="00115C81" w:rsidRPr="00D84223" w:rsidRDefault="00184343" w:rsidP="0082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="Arial"/>
          <w:color w:val="000000" w:themeColor="text1"/>
          <w:lang w:val="es-ES"/>
        </w:rPr>
      </w:pPr>
      <w:r w:rsidRPr="00115C81">
        <w:rPr>
          <w:rFonts w:asciiTheme="minorHAnsi" w:hAnsiTheme="minorHAnsi" w:cs="Arial"/>
          <w:color w:val="000000" w:themeColor="text1"/>
          <w:lang w:val="es-ES"/>
        </w:rPr>
        <w:lastRenderedPageBreak/>
        <w:t>Línea de Ayuda de SAMHSA para los Afectados por Catástrofes: 1-800-985-5990 o envía un texto con “Háblanos” al 66746 para conectarte con un consejero capacitado para tratar situaciones de crisis.</w:t>
      </w:r>
    </w:p>
    <w:p w14:paraId="13304837" w14:textId="2A5E7F76" w:rsidR="00115C81" w:rsidRPr="00FD3F4E" w:rsidRDefault="004E19D6" w:rsidP="0082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2D3032"/>
          <w:lang w:val="es-ES"/>
        </w:rPr>
      </w:pPr>
      <w:hyperlink r:id="rId15" w:tgtFrame="_blank" w:history="1">
        <w:r w:rsidR="00184343" w:rsidRPr="00115C81">
          <w:rPr>
            <w:rFonts w:asciiTheme="minorHAnsi" w:hAnsiTheme="minorHAnsi" w:cstheme="minorHAnsi"/>
            <w:color w:val="4A7729"/>
            <w:u w:val="single"/>
            <w:lang w:val="es-ES"/>
          </w:rPr>
          <w:t>Crisis Text Line</w:t>
        </w:r>
      </w:hyperlink>
      <w:r w:rsidR="00184343" w:rsidRPr="00115C81">
        <w:rPr>
          <w:rFonts w:asciiTheme="minorHAnsi" w:hAnsiTheme="minorHAnsi" w:cstheme="minorHAnsi"/>
          <w:color w:val="000000" w:themeColor="text1"/>
          <w:lang w:val="es-ES"/>
        </w:rPr>
        <w:t xml:space="preserve">: </w:t>
      </w:r>
      <w:r w:rsidR="00BB19AE" w:rsidRPr="00115C81">
        <w:rPr>
          <w:rFonts w:asciiTheme="minorHAnsi" w:hAnsiTheme="minorHAnsi" w:cstheme="minorHAnsi"/>
          <w:color w:val="000000" w:themeColor="text1"/>
          <w:lang w:val="es-ES"/>
        </w:rPr>
        <w:t>manda texto</w:t>
      </w:r>
      <w:r w:rsidR="00184343" w:rsidRPr="00115C81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BB19AE" w:rsidRPr="00115C81">
        <w:rPr>
          <w:rFonts w:asciiTheme="minorHAnsi" w:hAnsiTheme="minorHAnsi" w:cstheme="minorHAnsi"/>
          <w:color w:val="000000" w:themeColor="text1"/>
          <w:lang w:val="es-ES"/>
        </w:rPr>
        <w:t>“</w:t>
      </w:r>
      <w:r w:rsidR="00184343" w:rsidRPr="00115C81">
        <w:rPr>
          <w:rFonts w:asciiTheme="minorHAnsi" w:hAnsiTheme="minorHAnsi" w:cstheme="minorHAnsi"/>
          <w:color w:val="000000" w:themeColor="text1"/>
          <w:lang w:val="es-ES"/>
        </w:rPr>
        <w:t>EMM</w:t>
      </w:r>
      <w:r w:rsidR="00BB19AE" w:rsidRPr="00115C81">
        <w:rPr>
          <w:rFonts w:asciiTheme="minorHAnsi" w:hAnsiTheme="minorHAnsi" w:cstheme="minorHAnsi"/>
          <w:color w:val="000000" w:themeColor="text1"/>
          <w:lang w:val="es-ES"/>
        </w:rPr>
        <w:t>”</w:t>
      </w:r>
      <w:r w:rsidR="00184343" w:rsidRPr="00115C81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BB19AE" w:rsidRPr="00115C81">
        <w:rPr>
          <w:rFonts w:asciiTheme="minorHAnsi" w:hAnsiTheme="minorHAnsi" w:cstheme="minorHAnsi"/>
          <w:color w:val="000000" w:themeColor="text1"/>
          <w:lang w:val="es-ES"/>
        </w:rPr>
        <w:t xml:space="preserve">al </w:t>
      </w:r>
      <w:r w:rsidR="00184343" w:rsidRPr="00115C81">
        <w:rPr>
          <w:rFonts w:asciiTheme="minorHAnsi" w:hAnsiTheme="minorHAnsi" w:cstheme="minorHAnsi"/>
          <w:color w:val="000000" w:themeColor="text1"/>
          <w:lang w:val="es-ES"/>
        </w:rPr>
        <w:t>741-741 </w:t>
      </w:r>
    </w:p>
    <w:p w14:paraId="00FDD049" w14:textId="0199162A" w:rsidR="00184343" w:rsidRPr="00115C81" w:rsidRDefault="004E19D6" w:rsidP="00031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="Arial"/>
          <w:color w:val="000000" w:themeColor="text1"/>
          <w:lang w:val="es-ES"/>
        </w:rPr>
      </w:pPr>
      <w:hyperlink r:id="rId16" w:history="1">
        <w:r w:rsidR="00184343" w:rsidRPr="00115C81">
          <w:rPr>
            <w:rStyle w:val="Hyperlink"/>
            <w:rFonts w:asciiTheme="minorHAnsi" w:hAnsiTheme="minorHAnsi" w:cstheme="minorHAnsi"/>
            <w:lang w:val="es-ES"/>
          </w:rPr>
          <w:t>Red Nacional de Prevención del Suicidio</w:t>
        </w:r>
      </w:hyperlink>
      <w:r w:rsidR="00184343" w:rsidRPr="00115C81">
        <w:rPr>
          <w:rFonts w:asciiTheme="minorHAnsi" w:hAnsiTheme="minorHAnsi" w:cstheme="minorHAnsi"/>
          <w:color w:val="222222"/>
          <w:lang w:val="es-ES"/>
        </w:rPr>
        <w:t xml:space="preserve"> (1-888-626-9454)</w:t>
      </w:r>
    </w:p>
    <w:p w14:paraId="132262FE" w14:textId="33633BE7" w:rsidR="00184343" w:rsidRPr="00FD3F4E" w:rsidRDefault="00184343" w:rsidP="00031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="Arial"/>
          <w:color w:val="000000" w:themeColor="text1"/>
          <w:lang w:val="es-ES"/>
        </w:rPr>
      </w:pPr>
      <w:r w:rsidRPr="00FD3F4E">
        <w:rPr>
          <w:rFonts w:asciiTheme="minorHAnsi" w:hAnsiTheme="minorHAnsi" w:cs="Arial"/>
          <w:color w:val="000000" w:themeColor="text1"/>
          <w:lang w:val="es-ES"/>
        </w:rPr>
        <w:t>Línea de Ayuda para Adolescentes: Envía un texto con “TEEN” al 839863 de 6:00pm a 9:00pm PST para obtener educación y apoyo de adolescente a adolescente.</w:t>
      </w:r>
    </w:p>
    <w:p w14:paraId="293C57C2" w14:textId="5F55FF5A" w:rsidR="00184343" w:rsidRPr="00FD3F4E" w:rsidRDefault="00184343" w:rsidP="00031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="Arial"/>
          <w:color w:val="000000" w:themeColor="text1"/>
          <w:lang w:val="es-ES"/>
        </w:rPr>
      </w:pPr>
      <w:r w:rsidRPr="00FD3F4E">
        <w:rPr>
          <w:rFonts w:asciiTheme="minorHAnsi" w:hAnsiTheme="minorHAnsi" w:cs="Arial"/>
          <w:color w:val="000000" w:themeColor="text1"/>
          <w:lang w:val="es-ES"/>
        </w:rPr>
        <w:t>Línea de Ayuda “Peer-Run Warm Line”: 855-845-7415 para obtener apoyo emocional no urgente dirigido por padres.</w:t>
      </w:r>
    </w:p>
    <w:p w14:paraId="26B8BDFF" w14:textId="41FE48F8" w:rsidR="00772D1D" w:rsidRPr="00772D1D" w:rsidRDefault="00184343" w:rsidP="00031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cstheme="minorHAnsi"/>
          <w:color w:val="000000" w:themeColor="text1"/>
          <w:shd w:val="clear" w:color="auto" w:fill="FFFFFF" w:themeFill="background1"/>
          <w:lang w:val="es-ES"/>
        </w:rPr>
      </w:pPr>
      <w:r w:rsidRPr="00FD3F4E">
        <w:rPr>
          <w:rFonts w:asciiTheme="minorHAnsi" w:hAnsiTheme="minorHAnsi" w:cs="Arial"/>
          <w:color w:val="000000" w:themeColor="text1"/>
          <w:lang w:val="es-ES"/>
        </w:rPr>
        <w:t>Las personas mayores</w:t>
      </w:r>
      <w:r w:rsidR="00BA2257">
        <w:rPr>
          <w:rFonts w:asciiTheme="minorHAnsi" w:hAnsiTheme="minorHAnsi" w:cs="Arial"/>
          <w:color w:val="000000" w:themeColor="text1"/>
          <w:lang w:val="es-ES"/>
        </w:rPr>
        <w:t xml:space="preserve"> de edad</w:t>
      </w:r>
      <w:r w:rsidRPr="00FD3F4E">
        <w:rPr>
          <w:rFonts w:asciiTheme="minorHAnsi" w:hAnsiTheme="minorHAnsi" w:cs="Arial"/>
          <w:color w:val="000000" w:themeColor="text1"/>
          <w:lang w:val="es-ES"/>
        </w:rPr>
        <w:t xml:space="preserve"> pueden mantenerse en contacto con sus comunidades durante el tiempo de aislamiento y pueden recibir ayuda para conseguir alimentos o suministros médicos llamando al 833-544-2374.</w:t>
      </w:r>
      <w:bookmarkEnd w:id="0"/>
    </w:p>
    <w:sectPr w:rsidR="00772D1D" w:rsidRPr="00772D1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9A321" w14:textId="77777777" w:rsidR="004E19D6" w:rsidRDefault="004E19D6" w:rsidP="0003712B">
      <w:r>
        <w:separator/>
      </w:r>
    </w:p>
  </w:endnote>
  <w:endnote w:type="continuationSeparator" w:id="0">
    <w:p w14:paraId="5B70A288" w14:textId="77777777" w:rsidR="004E19D6" w:rsidRDefault="004E19D6" w:rsidP="0003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DC502" w14:textId="77777777" w:rsidR="004E19D6" w:rsidRDefault="004E19D6" w:rsidP="0003712B">
      <w:r>
        <w:separator/>
      </w:r>
    </w:p>
  </w:footnote>
  <w:footnote w:type="continuationSeparator" w:id="0">
    <w:p w14:paraId="5121D593" w14:textId="77777777" w:rsidR="004E19D6" w:rsidRDefault="004E19D6" w:rsidP="0003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A114" w14:textId="1A0A142C" w:rsidR="0003712B" w:rsidRDefault="0003712B">
    <w:pPr>
      <w:pStyle w:val="Header"/>
    </w:pPr>
    <w:r>
      <w:rPr>
        <w:noProof/>
        <w:lang w:val="es-419"/>
      </w:rPr>
      <w:drawing>
        <wp:inline distT="0" distB="0" distL="0" distR="0" wp14:anchorId="0FB49648" wp14:editId="1DF607C6">
          <wp:extent cx="5934075" cy="19240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B0FE3"/>
    <w:multiLevelType w:val="hybridMultilevel"/>
    <w:tmpl w:val="4170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72BDC"/>
    <w:multiLevelType w:val="multilevel"/>
    <w:tmpl w:val="C2DC16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49"/>
    <w:rsid w:val="00031712"/>
    <w:rsid w:val="0003712B"/>
    <w:rsid w:val="00063A97"/>
    <w:rsid w:val="0008457F"/>
    <w:rsid w:val="00115C81"/>
    <w:rsid w:val="0014327F"/>
    <w:rsid w:val="00184343"/>
    <w:rsid w:val="00286BB1"/>
    <w:rsid w:val="003B2BD0"/>
    <w:rsid w:val="00455096"/>
    <w:rsid w:val="004E19D6"/>
    <w:rsid w:val="006D1F52"/>
    <w:rsid w:val="00716F2C"/>
    <w:rsid w:val="00772D1D"/>
    <w:rsid w:val="00826B53"/>
    <w:rsid w:val="008D7ADE"/>
    <w:rsid w:val="008F0C37"/>
    <w:rsid w:val="009C3524"/>
    <w:rsid w:val="00AB0A1D"/>
    <w:rsid w:val="00B1224F"/>
    <w:rsid w:val="00BA2257"/>
    <w:rsid w:val="00BB19AE"/>
    <w:rsid w:val="00C1123E"/>
    <w:rsid w:val="00C34E01"/>
    <w:rsid w:val="00CB4249"/>
    <w:rsid w:val="00CE7B94"/>
    <w:rsid w:val="00D84223"/>
    <w:rsid w:val="00DC4CFE"/>
    <w:rsid w:val="00F27A6D"/>
    <w:rsid w:val="00FD3F4E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7206"/>
  <w15:chartTrackingRefBased/>
  <w15:docId w15:val="{852AE8A3-41D4-4313-A0FA-A579A4E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B4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424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2B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B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AE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A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19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A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1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amente.org/blog/" TargetMode="External"/><Relationship Id="rId13" Type="http://schemas.openxmlformats.org/officeDocument/2006/relationships/hyperlink" Target="https://www.coplin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trevorproject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uicidepreventionlifeline.org/help-yourself/en-espano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isistextline.org/topics/suic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isistextline.org/" TargetMode="External"/><Relationship Id="rId10" Type="http://schemas.openxmlformats.org/officeDocument/2006/relationships/hyperlink" Target="https://suicidepreventionlifeline.org/help-yourself/en-espano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suicidioesprevenible.org/" TargetMode="External"/><Relationship Id="rId14" Type="http://schemas.openxmlformats.org/officeDocument/2006/relationships/hyperlink" Target="https://suicidepreventionlifeline.org/help-yourself/en-espano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9237-23D3-4055-A2E1-D43D6A10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Pedroso</dc:creator>
  <cp:keywords/>
  <dc:description/>
  <cp:lastModifiedBy>Jana Sczersputowski</cp:lastModifiedBy>
  <cp:revision>4</cp:revision>
  <dcterms:created xsi:type="dcterms:W3CDTF">2020-05-08T17:39:00Z</dcterms:created>
  <dcterms:modified xsi:type="dcterms:W3CDTF">2020-06-08T20:48:00Z</dcterms:modified>
</cp:coreProperties>
</file>