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2A896" w14:textId="2E471A1C" w:rsidR="006D7405" w:rsidRPr="006D7405" w:rsidRDefault="006D7405" w:rsidP="00E1075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b/>
          <w:bCs/>
          <w:color w:val="222222"/>
          <w:lang w:val="es-ES"/>
        </w:rPr>
      </w:pPr>
      <w:r w:rsidRPr="006D7405">
        <w:rPr>
          <w:rFonts w:eastAsia="Times New Roman" w:cstheme="minorHAnsi"/>
          <w:b/>
          <w:bCs/>
          <w:color w:val="222222"/>
          <w:lang w:val="es-ES"/>
        </w:rPr>
        <w:t>SanaMente:  Exprésate</w:t>
      </w:r>
      <w:r w:rsidR="00577DB5">
        <w:rPr>
          <w:rFonts w:eastAsia="Times New Roman" w:cstheme="minorHAnsi"/>
          <w:b/>
          <w:bCs/>
          <w:color w:val="222222"/>
          <w:lang w:val="es-ES"/>
        </w:rPr>
        <w:t>—caja de herramientas</w:t>
      </w:r>
      <w:r w:rsidR="00577DB5">
        <w:rPr>
          <w:rFonts w:ascii="Arial" w:eastAsia="Times New Roman" w:hAnsi="Arial" w:cs="Arial"/>
          <w:color w:val="000000"/>
          <w:shd w:val="clear" w:color="auto" w:fill="FFFFFF"/>
          <w:lang w:val="es-MX"/>
        </w:rPr>
        <w:t xml:space="preserve"> </w:t>
      </w:r>
      <w:r w:rsidR="00244A12" w:rsidRPr="00244A12">
        <w:rPr>
          <w:rFonts w:eastAsia="Times New Roman" w:cstheme="minorHAnsi"/>
          <w:b/>
          <w:bCs/>
          <w:color w:val="000000"/>
          <w:shd w:val="clear" w:color="auto" w:fill="FFFFFF"/>
          <w:lang w:val="es-MX"/>
        </w:rPr>
        <w:t>para el mes</w:t>
      </w:r>
      <w:r w:rsidR="00244A12">
        <w:rPr>
          <w:rFonts w:ascii="Arial" w:eastAsia="Times New Roman" w:hAnsi="Arial" w:cs="Arial"/>
          <w:color w:val="000000"/>
          <w:shd w:val="clear" w:color="auto" w:fill="FFFFFF"/>
          <w:lang w:val="es-MX"/>
        </w:rPr>
        <w:t xml:space="preserve"> </w:t>
      </w:r>
      <w:r w:rsidRPr="00E10759">
        <w:rPr>
          <w:rFonts w:eastAsia="Times New Roman" w:cstheme="minorHAnsi"/>
          <w:b/>
          <w:bCs/>
          <w:color w:val="222222"/>
          <w:lang w:val="es-ES"/>
        </w:rPr>
        <w:t>de</w:t>
      </w:r>
      <w:r w:rsidRPr="006D7405">
        <w:rPr>
          <w:rFonts w:eastAsia="Times New Roman" w:cstheme="minorHAnsi"/>
          <w:b/>
          <w:bCs/>
          <w:color w:val="222222"/>
          <w:lang w:val="es-ES"/>
        </w:rPr>
        <w:t xml:space="preserve"> mayo</w:t>
      </w:r>
    </w:p>
    <w:p w14:paraId="6BDE0948" w14:textId="6A824162" w:rsidR="00E10759" w:rsidRPr="00C335C6" w:rsidRDefault="00E10759" w:rsidP="00892C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22222"/>
          <w:lang w:val="es-ES"/>
        </w:rPr>
      </w:pPr>
      <w:r w:rsidRPr="00E10759">
        <w:rPr>
          <w:rFonts w:eastAsia="Times New Roman" w:cstheme="minorHAnsi"/>
          <w:color w:val="222222"/>
          <w:lang w:val="es-ES"/>
        </w:rPr>
        <w:t xml:space="preserve">La próxima semana comienza el </w:t>
      </w:r>
      <w:r>
        <w:rPr>
          <w:rFonts w:eastAsia="Times New Roman" w:cstheme="minorHAnsi"/>
          <w:color w:val="222222"/>
          <w:lang w:val="es-ES"/>
        </w:rPr>
        <w:t>M</w:t>
      </w:r>
      <w:r w:rsidRPr="00E10759">
        <w:rPr>
          <w:rFonts w:eastAsia="Times New Roman" w:cstheme="minorHAnsi"/>
          <w:color w:val="222222"/>
          <w:lang w:val="es-ES"/>
        </w:rPr>
        <w:t xml:space="preserve">es de la </w:t>
      </w:r>
      <w:r>
        <w:rPr>
          <w:rFonts w:eastAsia="Times New Roman" w:cstheme="minorHAnsi"/>
          <w:color w:val="222222"/>
          <w:lang w:val="es-ES"/>
        </w:rPr>
        <w:t>S</w:t>
      </w:r>
      <w:r w:rsidRPr="00E10759">
        <w:rPr>
          <w:rFonts w:eastAsia="Times New Roman" w:cstheme="minorHAnsi"/>
          <w:color w:val="222222"/>
          <w:lang w:val="es-ES"/>
        </w:rPr>
        <w:t xml:space="preserve">alud </w:t>
      </w:r>
      <w:r>
        <w:rPr>
          <w:rFonts w:eastAsia="Times New Roman" w:cstheme="minorHAnsi"/>
          <w:color w:val="222222"/>
          <w:lang w:val="es-ES"/>
        </w:rPr>
        <w:t>M</w:t>
      </w:r>
      <w:r w:rsidRPr="00E10759">
        <w:rPr>
          <w:rFonts w:eastAsia="Times New Roman" w:cstheme="minorHAnsi"/>
          <w:color w:val="222222"/>
          <w:lang w:val="es-ES"/>
        </w:rPr>
        <w:t xml:space="preserve">ental. Nos complace compartir el tema de este año para </w:t>
      </w:r>
      <w:r w:rsidR="00577DB5">
        <w:rPr>
          <w:rFonts w:eastAsia="Times New Roman" w:cstheme="minorHAnsi"/>
          <w:color w:val="222222"/>
          <w:lang w:val="es-ES"/>
        </w:rPr>
        <w:t>la caja de herramienta</w:t>
      </w:r>
      <w:r w:rsidRPr="00E10759">
        <w:rPr>
          <w:rFonts w:eastAsia="Times New Roman" w:cstheme="minorHAnsi"/>
          <w:color w:val="222222"/>
          <w:lang w:val="es-ES"/>
        </w:rPr>
        <w:t xml:space="preserve"> del Mes de la Salud Mental 2020: "</w:t>
      </w:r>
      <w:r>
        <w:rPr>
          <w:rFonts w:eastAsia="Times New Roman" w:cstheme="minorHAnsi"/>
          <w:color w:val="222222"/>
          <w:lang w:val="es-ES"/>
        </w:rPr>
        <w:t>E</w:t>
      </w:r>
      <w:r w:rsidRPr="00E10759">
        <w:rPr>
          <w:rFonts w:eastAsia="Times New Roman" w:cstheme="minorHAnsi"/>
          <w:color w:val="222222"/>
          <w:lang w:val="es-ES"/>
        </w:rPr>
        <w:t>xprésate".</w:t>
      </w:r>
      <w:r w:rsidR="00C335C6">
        <w:rPr>
          <w:rFonts w:eastAsia="Times New Roman" w:cstheme="minorHAnsi"/>
          <w:color w:val="222222"/>
          <w:lang w:val="es-ES"/>
        </w:rPr>
        <w:t xml:space="preserve">  </w:t>
      </w:r>
      <w:r w:rsidR="00C335C6" w:rsidRPr="00C335C6">
        <w:rPr>
          <w:rFonts w:cstheme="minorHAnsi"/>
          <w:color w:val="222222"/>
          <w:shd w:val="clear" w:color="auto" w:fill="F8F9FA"/>
          <w:lang w:val="es-ES"/>
        </w:rPr>
        <w:t>¡La caja de herramientas en línea incluye muchas actividades que se pueden hacer virtualmente o desde casa!</w:t>
      </w:r>
    </w:p>
    <w:p w14:paraId="40170B63" w14:textId="77777777" w:rsidR="00E10759" w:rsidRPr="00E10759" w:rsidRDefault="00E10759" w:rsidP="00892C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22222"/>
          <w:lang w:val="es-ES"/>
        </w:rPr>
      </w:pPr>
      <w:r w:rsidRPr="00E10759">
        <w:rPr>
          <w:rFonts w:eastAsia="Times New Roman" w:cstheme="minorHAnsi"/>
          <w:color w:val="222222"/>
          <w:lang w:val="es-ES"/>
        </w:rPr>
        <w:t> </w:t>
      </w:r>
    </w:p>
    <w:p w14:paraId="4F1CB519" w14:textId="1CA9891C" w:rsidR="00E10759" w:rsidRPr="00E10759" w:rsidRDefault="00E10759" w:rsidP="00892C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22222"/>
          <w:lang w:val="es-ES"/>
        </w:rPr>
      </w:pPr>
      <w:r w:rsidRPr="00E10759">
        <w:rPr>
          <w:rFonts w:eastAsia="Times New Roman" w:cstheme="minorHAnsi"/>
          <w:color w:val="222222"/>
          <w:lang w:val="es-ES"/>
        </w:rPr>
        <w:t>Los beneficios de la expresión creativa en nuestra salud mental y bienestar han sido documentados</w:t>
      </w:r>
      <w:r w:rsidR="00066754" w:rsidRPr="00066754">
        <w:rPr>
          <w:rFonts w:eastAsia="Times New Roman" w:cstheme="minorHAnsi"/>
          <w:color w:val="222222"/>
          <w:lang w:val="es-ES"/>
        </w:rPr>
        <w:t xml:space="preserve"> </w:t>
      </w:r>
      <w:r w:rsidR="00066754" w:rsidRPr="00E10759">
        <w:rPr>
          <w:rFonts w:eastAsia="Times New Roman" w:cstheme="minorHAnsi"/>
          <w:color w:val="222222"/>
          <w:lang w:val="es-ES"/>
        </w:rPr>
        <w:t>ampliamente</w:t>
      </w:r>
      <w:r w:rsidRPr="00E10759">
        <w:rPr>
          <w:rFonts w:eastAsia="Times New Roman" w:cstheme="minorHAnsi"/>
          <w:color w:val="222222"/>
          <w:lang w:val="es-ES"/>
        </w:rPr>
        <w:t>. Se ha demostrado que la terapia de arte (una intervención clínica en la que una persona participa en una actividad artística específicamente diseñada bajo la guía de un terapeuta de arte capacitado) reduce los síntomas de depresión, ansiedad y trauma mientras mejora el estado de ánimo, la capacidad de afrontamiento, la calidad de vida</w:t>
      </w:r>
      <w:r w:rsidR="006D7405">
        <w:rPr>
          <w:rFonts w:eastAsia="Times New Roman" w:cstheme="minorHAnsi"/>
          <w:color w:val="222222"/>
          <w:lang w:val="es-ES"/>
        </w:rPr>
        <w:t>,</w:t>
      </w:r>
      <w:r w:rsidRPr="00E10759">
        <w:rPr>
          <w:rFonts w:eastAsia="Times New Roman" w:cstheme="minorHAnsi"/>
          <w:color w:val="222222"/>
          <w:lang w:val="es-ES"/>
        </w:rPr>
        <w:t xml:space="preserve"> </w:t>
      </w:r>
      <w:r w:rsidR="00066754">
        <w:rPr>
          <w:rFonts w:eastAsia="Times New Roman" w:cstheme="minorHAnsi"/>
          <w:color w:val="222222"/>
          <w:lang w:val="es-ES"/>
        </w:rPr>
        <w:t>el</w:t>
      </w:r>
      <w:r w:rsidRPr="00E10759">
        <w:rPr>
          <w:rFonts w:eastAsia="Times New Roman" w:cstheme="minorHAnsi"/>
          <w:color w:val="222222"/>
          <w:lang w:val="es-ES"/>
        </w:rPr>
        <w:t xml:space="preserve"> </w:t>
      </w:r>
      <w:r w:rsidR="00066754" w:rsidRPr="00E10759">
        <w:rPr>
          <w:rFonts w:eastAsia="Times New Roman" w:cstheme="minorHAnsi"/>
          <w:color w:val="222222"/>
          <w:lang w:val="es-ES"/>
        </w:rPr>
        <w:t>conocimiento</w:t>
      </w:r>
      <w:r w:rsidRPr="00E10759">
        <w:rPr>
          <w:rFonts w:eastAsia="Times New Roman" w:cstheme="minorHAnsi"/>
          <w:color w:val="222222"/>
          <w:lang w:val="es-ES"/>
        </w:rPr>
        <w:t xml:space="preserve"> y</w:t>
      </w:r>
      <w:r w:rsidR="00244A12">
        <w:rPr>
          <w:rFonts w:eastAsia="Times New Roman" w:cstheme="minorHAnsi"/>
          <w:color w:val="222222"/>
          <w:lang w:val="es-ES"/>
        </w:rPr>
        <w:t xml:space="preserve"> la</w:t>
      </w:r>
      <w:r w:rsidRPr="00E10759">
        <w:rPr>
          <w:rFonts w:eastAsia="Times New Roman" w:cstheme="minorHAnsi"/>
          <w:color w:val="222222"/>
          <w:lang w:val="es-ES"/>
        </w:rPr>
        <w:t xml:space="preserve"> autoestima.</w:t>
      </w:r>
    </w:p>
    <w:p w14:paraId="1B5C5BA6" w14:textId="77777777" w:rsidR="00E10759" w:rsidRPr="00E10759" w:rsidRDefault="00E10759" w:rsidP="00892C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22222"/>
          <w:lang w:val="es-ES"/>
        </w:rPr>
      </w:pPr>
      <w:r w:rsidRPr="00E10759">
        <w:rPr>
          <w:rFonts w:eastAsia="Times New Roman" w:cstheme="minorHAnsi"/>
          <w:color w:val="222222"/>
          <w:lang w:val="es-ES"/>
        </w:rPr>
        <w:t> </w:t>
      </w:r>
    </w:p>
    <w:p w14:paraId="4134A16F" w14:textId="2EFDC6AC" w:rsidR="00E10759" w:rsidRPr="00E10759" w:rsidRDefault="00066754" w:rsidP="00892C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22222"/>
          <w:lang w:val="es-ES"/>
        </w:rPr>
      </w:pPr>
      <w:r>
        <w:rPr>
          <w:rFonts w:eastAsia="Times New Roman" w:cstheme="minorHAnsi"/>
          <w:color w:val="222222"/>
          <w:lang w:val="es-ES"/>
        </w:rPr>
        <w:t>Aunque e</w:t>
      </w:r>
      <w:r w:rsidR="00E10759" w:rsidRPr="00E10759">
        <w:rPr>
          <w:rFonts w:eastAsia="Times New Roman" w:cstheme="minorHAnsi"/>
          <w:color w:val="222222"/>
          <w:lang w:val="es-ES"/>
        </w:rPr>
        <w:t xml:space="preserve">l uso del arte para tratar una </w:t>
      </w:r>
      <w:r>
        <w:rPr>
          <w:rFonts w:eastAsia="Times New Roman" w:cstheme="minorHAnsi"/>
          <w:color w:val="222222"/>
          <w:lang w:val="es-ES"/>
        </w:rPr>
        <w:t>condición</w:t>
      </w:r>
      <w:r w:rsidR="00E10759" w:rsidRPr="00E10759">
        <w:rPr>
          <w:rFonts w:eastAsia="Times New Roman" w:cstheme="minorHAnsi"/>
          <w:color w:val="222222"/>
          <w:lang w:val="es-ES"/>
        </w:rPr>
        <w:t xml:space="preserve"> de salud mental se logra mejor con la ayuda de un terapeuta profesional, cualquiera puede beneficiarse al incorporar la autoexpresión creativa en su rutina de bienestar. La evidencia muestra que el "talento artístico" o la capacitación en las artes simplemente no es necesario para obtener los beneficios de</w:t>
      </w:r>
      <w:r w:rsidR="00577DB5">
        <w:rPr>
          <w:rFonts w:eastAsia="Times New Roman" w:cstheme="minorHAnsi"/>
          <w:color w:val="222222"/>
          <w:lang w:val="es-ES"/>
        </w:rPr>
        <w:t>l arte</w:t>
      </w:r>
      <w:r>
        <w:rPr>
          <w:rFonts w:eastAsia="Times New Roman" w:cstheme="minorHAnsi"/>
          <w:color w:val="222222"/>
          <w:lang w:val="es-ES"/>
        </w:rPr>
        <w:t>. N</w:t>
      </w:r>
      <w:r w:rsidR="00E10759" w:rsidRPr="00E10759">
        <w:rPr>
          <w:rFonts w:eastAsia="Times New Roman" w:cstheme="minorHAnsi"/>
          <w:color w:val="222222"/>
          <w:lang w:val="es-ES"/>
        </w:rPr>
        <w:t>o es el resultado lo que importa, es el proceso. Incluso</w:t>
      </w:r>
      <w:r>
        <w:rPr>
          <w:rFonts w:eastAsia="Times New Roman" w:cstheme="minorHAnsi"/>
          <w:color w:val="222222"/>
          <w:lang w:val="es-ES"/>
        </w:rPr>
        <w:t>,</w:t>
      </w:r>
      <w:r w:rsidR="00E10759" w:rsidRPr="00E10759">
        <w:rPr>
          <w:rFonts w:eastAsia="Times New Roman" w:cstheme="minorHAnsi"/>
          <w:color w:val="222222"/>
          <w:lang w:val="es-ES"/>
        </w:rPr>
        <w:t xml:space="preserve"> se ha demostrado que actividades tan simples como garabatear activan las vías de recompensa en nuestro cerebro, elevando el estado de ánimo y haciéndonos sentir mejor.</w:t>
      </w:r>
    </w:p>
    <w:p w14:paraId="1B21E6A9" w14:textId="77777777" w:rsidR="00E10759" w:rsidRPr="00E10759" w:rsidRDefault="00E10759" w:rsidP="00892C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22222"/>
          <w:lang w:val="es-ES"/>
        </w:rPr>
      </w:pPr>
    </w:p>
    <w:p w14:paraId="7E9A91DF" w14:textId="1F2E42AF" w:rsidR="00E10759" w:rsidRPr="00E10759" w:rsidRDefault="00E10759" w:rsidP="00892C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22222"/>
          <w:lang w:val="es-ES"/>
        </w:rPr>
      </w:pPr>
      <w:r w:rsidRPr="00E10759">
        <w:rPr>
          <w:rFonts w:eastAsia="Times New Roman" w:cstheme="minorHAnsi"/>
          <w:color w:val="222222"/>
          <w:lang w:val="es-ES"/>
        </w:rPr>
        <w:t xml:space="preserve">Con recursos en inglés y español, </w:t>
      </w:r>
      <w:r w:rsidR="00577DB5">
        <w:rPr>
          <w:rFonts w:eastAsia="Times New Roman" w:cstheme="minorHAnsi"/>
          <w:color w:val="222222"/>
          <w:lang w:val="es-ES"/>
        </w:rPr>
        <w:t>la caja de herramientas</w:t>
      </w:r>
      <w:r w:rsidRPr="00E10759">
        <w:rPr>
          <w:rFonts w:eastAsia="Times New Roman" w:cstheme="minorHAnsi"/>
          <w:color w:val="222222"/>
          <w:lang w:val="es-ES"/>
        </w:rPr>
        <w:t xml:space="preserve"> de este año se enfoca en cómo </w:t>
      </w:r>
      <w:r w:rsidR="00577DB5">
        <w:rPr>
          <w:rFonts w:eastAsia="Times New Roman" w:cstheme="minorHAnsi"/>
          <w:color w:val="222222"/>
          <w:lang w:val="es-ES"/>
        </w:rPr>
        <w:t xml:space="preserve">el hecho de </w:t>
      </w:r>
      <w:r w:rsidRPr="00E10759">
        <w:rPr>
          <w:rFonts w:eastAsia="Times New Roman" w:cstheme="minorHAnsi"/>
          <w:color w:val="222222"/>
          <w:lang w:val="es-ES"/>
        </w:rPr>
        <w:t xml:space="preserve">expresarnos de diferentes maneras puede aumentar la conciencia sobre la salud mental, </w:t>
      </w:r>
      <w:r w:rsidR="00577DB5">
        <w:rPr>
          <w:rFonts w:eastAsia="Times New Roman" w:cstheme="minorHAnsi"/>
          <w:color w:val="222222"/>
          <w:lang w:val="es-ES"/>
        </w:rPr>
        <w:t>romper</w:t>
      </w:r>
      <w:r w:rsidRPr="00E10759">
        <w:rPr>
          <w:rFonts w:eastAsia="Times New Roman" w:cstheme="minorHAnsi"/>
          <w:color w:val="222222"/>
          <w:lang w:val="es-ES"/>
        </w:rPr>
        <w:t xml:space="preserve"> barreras entre las personas, construir nuestro propio bienestar y fortalecer nuestras comunidades.</w:t>
      </w:r>
    </w:p>
    <w:p w14:paraId="0ADB05DC" w14:textId="77777777" w:rsidR="00E10759" w:rsidRPr="00E10759" w:rsidRDefault="00E10759" w:rsidP="00892C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22222"/>
          <w:lang w:val="es-ES"/>
        </w:rPr>
      </w:pPr>
    </w:p>
    <w:p w14:paraId="0F7C877E" w14:textId="11DEB73E" w:rsidR="00E10759" w:rsidRPr="00E10759" w:rsidRDefault="00E10759" w:rsidP="00892C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22222"/>
          <w:lang w:val="es-ES"/>
        </w:rPr>
      </w:pPr>
      <w:r w:rsidRPr="00E10759">
        <w:rPr>
          <w:rFonts w:eastAsia="Times New Roman" w:cstheme="minorHAnsi"/>
          <w:color w:val="222222"/>
          <w:lang w:val="es-ES"/>
        </w:rPr>
        <w:t xml:space="preserve">Descargue </w:t>
      </w:r>
      <w:r w:rsidR="00577DB5">
        <w:rPr>
          <w:rFonts w:eastAsia="Times New Roman" w:cstheme="minorHAnsi"/>
          <w:color w:val="222222"/>
          <w:lang w:val="es-ES"/>
        </w:rPr>
        <w:t>la caja de herramientas</w:t>
      </w:r>
      <w:r w:rsidRPr="00E10759">
        <w:rPr>
          <w:rFonts w:eastAsia="Times New Roman" w:cstheme="minorHAnsi"/>
          <w:color w:val="222222"/>
          <w:lang w:val="es-ES"/>
        </w:rPr>
        <w:t xml:space="preserve"> bilingüe </w:t>
      </w:r>
      <w:r w:rsidR="008C44EF">
        <w:fldChar w:fldCharType="begin"/>
      </w:r>
      <w:r w:rsidR="008C44EF" w:rsidRPr="006F59AA">
        <w:rPr>
          <w:lang w:val="es-AR"/>
        </w:rPr>
        <w:instrText xml:space="preserve"> HYP</w:instrText>
      </w:r>
      <w:r w:rsidR="008C44EF" w:rsidRPr="006F59AA">
        <w:rPr>
          <w:lang w:val="es-AR"/>
        </w:rPr>
        <w:instrText xml:space="preserve">ERLINK "https://www.eachmindmatters.org/May2020/" </w:instrText>
      </w:r>
      <w:r w:rsidR="008C44EF">
        <w:fldChar w:fldCharType="separate"/>
      </w:r>
      <w:r w:rsidRPr="00E10759">
        <w:rPr>
          <w:rStyle w:val="Hyperlink"/>
          <w:rFonts w:eastAsia="Times New Roman" w:cstheme="minorHAnsi"/>
          <w:lang w:val="es-ES"/>
        </w:rPr>
        <w:t>aquí</w:t>
      </w:r>
      <w:r w:rsidR="008C44EF">
        <w:rPr>
          <w:rStyle w:val="Hyperlink"/>
          <w:rFonts w:eastAsia="Times New Roman" w:cstheme="minorHAnsi"/>
          <w:lang w:val="es-ES"/>
        </w:rPr>
        <w:fldChar w:fldCharType="end"/>
      </w:r>
      <w:r w:rsidRPr="00E10759">
        <w:rPr>
          <w:rFonts w:eastAsia="Times New Roman" w:cstheme="minorHAnsi"/>
          <w:color w:val="222222"/>
          <w:lang w:val="es-ES"/>
        </w:rPr>
        <w:t xml:space="preserve"> para obtener materiales que incluyen:</w:t>
      </w:r>
    </w:p>
    <w:p w14:paraId="37669396" w14:textId="256E053F" w:rsidR="00E10759" w:rsidRPr="00382C8D" w:rsidRDefault="00E10759" w:rsidP="00892CFC">
      <w:pPr>
        <w:pStyle w:val="ListParagraph"/>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22222"/>
          <w:lang w:val="es-ES"/>
        </w:rPr>
      </w:pPr>
      <w:r w:rsidRPr="00382C8D">
        <w:rPr>
          <w:rFonts w:eastAsia="Times New Roman" w:cstheme="minorHAnsi"/>
          <w:color w:val="222222"/>
          <w:lang w:val="es-ES"/>
        </w:rPr>
        <w:t>Carteles del mes de la salud mental (inglés y español)</w:t>
      </w:r>
    </w:p>
    <w:p w14:paraId="7538BEC6" w14:textId="178494F0" w:rsidR="00E10759" w:rsidRPr="00382C8D" w:rsidRDefault="00E10759" w:rsidP="00892CFC">
      <w:pPr>
        <w:pStyle w:val="ListParagraph"/>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22222"/>
          <w:lang w:val="es-ES"/>
        </w:rPr>
      </w:pPr>
      <w:r w:rsidRPr="00382C8D">
        <w:rPr>
          <w:rFonts w:eastAsia="Times New Roman" w:cstheme="minorHAnsi"/>
          <w:color w:val="222222"/>
          <w:lang w:val="es-ES"/>
        </w:rPr>
        <w:t xml:space="preserve">Hoja de consejos de actividad. </w:t>
      </w:r>
      <w:r w:rsidR="00382C8D" w:rsidRPr="00382C8D">
        <w:rPr>
          <w:rFonts w:eastAsia="Times New Roman" w:cstheme="minorHAnsi"/>
          <w:color w:val="222222"/>
          <w:lang w:val="es-ES"/>
        </w:rPr>
        <w:t>Revisa</w:t>
      </w:r>
      <w:r w:rsidRPr="00382C8D">
        <w:rPr>
          <w:rFonts w:eastAsia="Times New Roman" w:cstheme="minorHAnsi"/>
          <w:color w:val="222222"/>
          <w:lang w:val="es-ES"/>
        </w:rPr>
        <w:t xml:space="preserve"> estas nuevas actividades:</w:t>
      </w:r>
    </w:p>
    <w:p w14:paraId="1CFBB79B" w14:textId="41283AA2" w:rsidR="00E10759" w:rsidRPr="00761A23" w:rsidRDefault="00761A23" w:rsidP="00892CFC">
      <w:pPr>
        <w:pStyle w:val="ListParagraph"/>
        <w:numPr>
          <w:ilvl w:val="0"/>
          <w:numId w:val="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22222"/>
          <w:lang w:val="es-ES"/>
        </w:rPr>
      </w:pPr>
      <w:r>
        <w:rPr>
          <w:rFonts w:eastAsia="Times New Roman" w:cstheme="minorHAnsi"/>
          <w:color w:val="222222"/>
          <w:lang w:val="es-ES"/>
        </w:rPr>
        <w:t>I</w:t>
      </w:r>
      <w:r w:rsidRPr="00761A23">
        <w:rPr>
          <w:rFonts w:eastAsia="Times New Roman" w:cstheme="minorHAnsi"/>
          <w:color w:val="222222"/>
          <w:lang w:val="es-ES"/>
        </w:rPr>
        <w:t>nstalación de Arte de P</w:t>
      </w:r>
      <w:r>
        <w:rPr>
          <w:rFonts w:eastAsia="Times New Roman" w:cstheme="minorHAnsi"/>
          <w:color w:val="222222"/>
          <w:lang w:val="es-ES"/>
        </w:rPr>
        <w:t>ared con instrucciones</w:t>
      </w:r>
    </w:p>
    <w:p w14:paraId="6496296F" w14:textId="0363BD20" w:rsidR="00382C8D" w:rsidRPr="00382C8D" w:rsidRDefault="00E10759" w:rsidP="00892CFC">
      <w:pPr>
        <w:pStyle w:val="ListParagraph"/>
        <w:numPr>
          <w:ilvl w:val="0"/>
          <w:numId w:val="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22222"/>
          <w:lang w:val="es-ES"/>
        </w:rPr>
      </w:pPr>
      <w:r w:rsidRPr="00382C8D">
        <w:rPr>
          <w:rFonts w:eastAsia="Times New Roman" w:cstheme="minorHAnsi"/>
          <w:color w:val="222222"/>
          <w:lang w:val="es-ES"/>
        </w:rPr>
        <w:t>Páginas para colorear</w:t>
      </w:r>
    </w:p>
    <w:p w14:paraId="6D68B596" w14:textId="4D7C5FBD" w:rsidR="00E10759" w:rsidRPr="00382C8D" w:rsidRDefault="00E10759" w:rsidP="00892CFC">
      <w:pPr>
        <w:pStyle w:val="ListParagraph"/>
        <w:numPr>
          <w:ilvl w:val="0"/>
          <w:numId w:val="2"/>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22222"/>
          <w:lang w:val="es-ES"/>
        </w:rPr>
      </w:pPr>
      <w:r w:rsidRPr="00382C8D">
        <w:rPr>
          <w:rFonts w:eastAsia="Times New Roman" w:cstheme="minorHAnsi"/>
          <w:color w:val="222222"/>
          <w:lang w:val="es-ES"/>
        </w:rPr>
        <w:t>Arte de tiza</w:t>
      </w:r>
    </w:p>
    <w:p w14:paraId="779F9435" w14:textId="2C3140A3" w:rsidR="00E10759" w:rsidRPr="00892CFC" w:rsidRDefault="00E10759" w:rsidP="00892CFC">
      <w:pPr>
        <w:pStyle w:val="ListParagraph"/>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22222"/>
          <w:lang w:val="es-ES"/>
        </w:rPr>
      </w:pPr>
      <w:r w:rsidRPr="00892CFC">
        <w:rPr>
          <w:rFonts w:eastAsia="Times New Roman" w:cstheme="minorHAnsi"/>
          <w:color w:val="222222"/>
          <w:lang w:val="es-ES"/>
        </w:rPr>
        <w:t>Actividades para crear comunidades de apoyo en línea</w:t>
      </w:r>
    </w:p>
    <w:p w14:paraId="40059E4E" w14:textId="4F2034FB" w:rsidR="00E10759" w:rsidRPr="00892CFC" w:rsidRDefault="00E10759" w:rsidP="00892CFC">
      <w:pPr>
        <w:pStyle w:val="ListParagraph"/>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22222"/>
          <w:lang w:val="es-ES"/>
        </w:rPr>
      </w:pPr>
      <w:r w:rsidRPr="00892CFC">
        <w:rPr>
          <w:rFonts w:eastAsia="Times New Roman" w:cstheme="minorHAnsi"/>
          <w:color w:val="222222"/>
          <w:lang w:val="es-ES"/>
        </w:rPr>
        <w:t>Guías de apoyo para la salud mental (inglés y español)</w:t>
      </w:r>
    </w:p>
    <w:p w14:paraId="3296E34A" w14:textId="2EB3B017" w:rsidR="00E10759" w:rsidRPr="00066754" w:rsidRDefault="00E10759" w:rsidP="00892CFC">
      <w:pPr>
        <w:pStyle w:val="ListParagraph"/>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22222"/>
          <w:lang w:val="es-ES"/>
        </w:rPr>
      </w:pPr>
      <w:r w:rsidRPr="00066754">
        <w:rPr>
          <w:rFonts w:eastAsia="Times New Roman" w:cstheme="minorHAnsi"/>
          <w:color w:val="222222"/>
          <w:lang w:val="es-ES"/>
        </w:rPr>
        <w:t>Tarjeta de mensaje y animaciones de tarjeta de recuperación</w:t>
      </w:r>
    </w:p>
    <w:p w14:paraId="619A5643" w14:textId="5AB89279" w:rsidR="00E10759" w:rsidRPr="00892CFC" w:rsidRDefault="00E10759" w:rsidP="00892CFC">
      <w:pPr>
        <w:pStyle w:val="ListParagraph"/>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22222"/>
          <w:lang w:val="es-ES"/>
        </w:rPr>
      </w:pPr>
      <w:r w:rsidRPr="00892CFC">
        <w:rPr>
          <w:rFonts w:eastAsia="Times New Roman" w:cstheme="minorHAnsi"/>
          <w:color w:val="222222"/>
          <w:lang w:val="es-ES"/>
        </w:rPr>
        <w:t xml:space="preserve">Guía de redes sociales, que incluye publicaciones </w:t>
      </w:r>
      <w:r w:rsidR="00761A23" w:rsidRPr="00066754">
        <w:rPr>
          <w:rFonts w:eastAsia="Times New Roman" w:cstheme="minorHAnsi"/>
          <w:color w:val="222222"/>
          <w:lang w:val="es-ES"/>
        </w:rPr>
        <w:t>prescritas</w:t>
      </w:r>
      <w:r w:rsidRPr="00892CFC">
        <w:rPr>
          <w:rFonts w:eastAsia="Times New Roman" w:cstheme="minorHAnsi"/>
          <w:color w:val="222222"/>
          <w:lang w:val="es-ES"/>
        </w:rPr>
        <w:t>, imágenes, gifs de historias de Instagram y calcomanías de Instagram</w:t>
      </w:r>
    </w:p>
    <w:p w14:paraId="78EC3402" w14:textId="77777777" w:rsidR="00E10759" w:rsidRPr="00E10759" w:rsidRDefault="00E10759" w:rsidP="00892C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22222"/>
          <w:lang w:val="es-ES"/>
        </w:rPr>
      </w:pPr>
      <w:r w:rsidRPr="00E10759">
        <w:rPr>
          <w:rFonts w:eastAsia="Times New Roman" w:cstheme="minorHAnsi"/>
          <w:color w:val="222222"/>
          <w:lang w:val="es-ES"/>
        </w:rPr>
        <w:t>Estén atentos todos los lunes de mayo para recibir correos electrónicos semanales:</w:t>
      </w:r>
    </w:p>
    <w:p w14:paraId="1894319B" w14:textId="12A99040" w:rsidR="00E10759" w:rsidRPr="00E10759" w:rsidRDefault="00E10759" w:rsidP="00892CFC">
      <w:pPr>
        <w:pStyle w:val="ListParagraph"/>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22222"/>
          <w:lang w:val="es-ES"/>
        </w:rPr>
      </w:pPr>
      <w:r w:rsidRPr="00E10759">
        <w:rPr>
          <w:rFonts w:eastAsia="Times New Roman" w:cstheme="minorHAnsi"/>
          <w:color w:val="222222"/>
          <w:lang w:val="es-ES"/>
        </w:rPr>
        <w:t>Semana 1: Expres</w:t>
      </w:r>
      <w:r w:rsidR="00892CFC">
        <w:rPr>
          <w:rFonts w:eastAsia="Times New Roman" w:cstheme="minorHAnsi"/>
          <w:color w:val="222222"/>
          <w:lang w:val="es-ES"/>
        </w:rPr>
        <w:t>a</w:t>
      </w:r>
      <w:r w:rsidRPr="00E10759">
        <w:rPr>
          <w:rFonts w:eastAsia="Times New Roman" w:cstheme="minorHAnsi"/>
          <w:color w:val="222222"/>
          <w:lang w:val="es-ES"/>
        </w:rPr>
        <w:t xml:space="preserve"> </w:t>
      </w:r>
      <w:r w:rsidR="00892CFC">
        <w:rPr>
          <w:rFonts w:eastAsia="Times New Roman" w:cstheme="minorHAnsi"/>
          <w:color w:val="222222"/>
          <w:lang w:val="es-ES"/>
        </w:rPr>
        <w:t>t</w:t>
      </w:r>
      <w:r w:rsidRPr="00E10759">
        <w:rPr>
          <w:rFonts w:eastAsia="Times New Roman" w:cstheme="minorHAnsi"/>
          <w:color w:val="222222"/>
          <w:lang w:val="es-ES"/>
        </w:rPr>
        <w:t>u apoyo</w:t>
      </w:r>
    </w:p>
    <w:p w14:paraId="083FCAF9" w14:textId="6B422AD2" w:rsidR="00E10759" w:rsidRPr="00E10759" w:rsidRDefault="00E10759" w:rsidP="00892CFC">
      <w:pPr>
        <w:pStyle w:val="ListParagraph"/>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22222"/>
          <w:lang w:val="es-ES"/>
        </w:rPr>
      </w:pPr>
      <w:r w:rsidRPr="00E10759">
        <w:rPr>
          <w:rFonts w:eastAsia="Times New Roman" w:cstheme="minorHAnsi"/>
          <w:color w:val="222222"/>
          <w:lang w:val="es-ES"/>
        </w:rPr>
        <w:t>Semana 2: Expresa tu bienestar</w:t>
      </w:r>
    </w:p>
    <w:p w14:paraId="125A66C3" w14:textId="16ECFD08" w:rsidR="00E10759" w:rsidRPr="00E10759" w:rsidRDefault="00E10759" w:rsidP="00892CFC">
      <w:pPr>
        <w:pStyle w:val="ListParagraph"/>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22222"/>
          <w:lang w:val="es-ES"/>
        </w:rPr>
      </w:pPr>
      <w:r w:rsidRPr="00E10759">
        <w:rPr>
          <w:rFonts w:eastAsia="Times New Roman" w:cstheme="minorHAnsi"/>
          <w:color w:val="222222"/>
          <w:lang w:val="es-ES"/>
        </w:rPr>
        <w:t xml:space="preserve">Semana 3: </w:t>
      </w:r>
      <w:r w:rsidR="00892CFC">
        <w:rPr>
          <w:rFonts w:eastAsia="Times New Roman" w:cstheme="minorHAnsi"/>
          <w:color w:val="222222"/>
          <w:lang w:val="es-ES"/>
        </w:rPr>
        <w:t>E</w:t>
      </w:r>
      <w:r w:rsidRPr="00E10759">
        <w:rPr>
          <w:rFonts w:eastAsia="Times New Roman" w:cstheme="minorHAnsi"/>
          <w:color w:val="222222"/>
          <w:lang w:val="es-ES"/>
        </w:rPr>
        <w:t>xpres</w:t>
      </w:r>
      <w:r w:rsidR="00892CFC">
        <w:rPr>
          <w:rFonts w:eastAsia="Times New Roman" w:cstheme="minorHAnsi"/>
          <w:color w:val="222222"/>
          <w:lang w:val="es-ES"/>
        </w:rPr>
        <w:t>a apoyo</w:t>
      </w:r>
    </w:p>
    <w:p w14:paraId="3124F213" w14:textId="6CB4D82B" w:rsidR="00E10759" w:rsidRPr="00E10759" w:rsidRDefault="00E10759" w:rsidP="00892CFC">
      <w:pPr>
        <w:pStyle w:val="ListParagraph"/>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22222"/>
          <w:lang w:val="es-ES"/>
        </w:rPr>
      </w:pPr>
      <w:r w:rsidRPr="00E10759">
        <w:rPr>
          <w:rFonts w:eastAsia="Times New Roman" w:cstheme="minorHAnsi"/>
          <w:color w:val="222222"/>
          <w:lang w:val="es-ES"/>
        </w:rPr>
        <w:t xml:space="preserve">Semana 4: </w:t>
      </w:r>
      <w:r w:rsidR="00892CFC">
        <w:rPr>
          <w:rFonts w:eastAsia="Times New Roman" w:cstheme="minorHAnsi"/>
          <w:color w:val="222222"/>
          <w:lang w:val="es-ES"/>
        </w:rPr>
        <w:t>Expresa unidad</w:t>
      </w:r>
    </w:p>
    <w:p w14:paraId="71679552" w14:textId="77777777" w:rsidR="00E10759" w:rsidRPr="00E10759" w:rsidRDefault="00E10759" w:rsidP="00892CF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22222"/>
          <w:lang w:val="es-ES"/>
        </w:rPr>
      </w:pPr>
      <w:r w:rsidRPr="00E10759">
        <w:rPr>
          <w:rFonts w:eastAsia="Times New Roman" w:cstheme="minorHAnsi"/>
          <w:color w:val="222222"/>
          <w:lang w:val="es-ES"/>
        </w:rPr>
        <w:t> </w:t>
      </w:r>
    </w:p>
    <w:p w14:paraId="0DFBA142" w14:textId="4CE2BB89" w:rsidR="00E10759" w:rsidRPr="007A137E" w:rsidRDefault="00E10759" w:rsidP="007A137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22222"/>
          <w:lang w:val="es-ES"/>
        </w:rPr>
      </w:pPr>
      <w:r w:rsidRPr="00E10759">
        <w:rPr>
          <w:rFonts w:eastAsia="Times New Roman" w:cstheme="minorHAnsi"/>
          <w:color w:val="222222"/>
          <w:lang w:val="es-ES"/>
        </w:rPr>
        <w:t>¡Conéct</w:t>
      </w:r>
      <w:r>
        <w:rPr>
          <w:rFonts w:eastAsia="Times New Roman" w:cstheme="minorHAnsi"/>
          <w:color w:val="222222"/>
          <w:lang w:val="es-ES"/>
        </w:rPr>
        <w:t>ate</w:t>
      </w:r>
      <w:r w:rsidRPr="00E10759">
        <w:rPr>
          <w:rFonts w:eastAsia="Times New Roman" w:cstheme="minorHAnsi"/>
          <w:color w:val="222222"/>
          <w:lang w:val="es-ES"/>
        </w:rPr>
        <w:t xml:space="preserve"> con </w:t>
      </w:r>
      <w:proofErr w:type="spellStart"/>
      <w:r w:rsidRPr="00E10759">
        <w:rPr>
          <w:rFonts w:eastAsia="Times New Roman" w:cstheme="minorHAnsi"/>
          <w:color w:val="222222"/>
          <w:lang w:val="es-ES"/>
        </w:rPr>
        <w:t>Each</w:t>
      </w:r>
      <w:proofErr w:type="spellEnd"/>
      <w:r w:rsidRPr="00E10759">
        <w:rPr>
          <w:rFonts w:eastAsia="Times New Roman" w:cstheme="minorHAnsi"/>
          <w:color w:val="222222"/>
          <w:lang w:val="es-ES"/>
        </w:rPr>
        <w:t xml:space="preserve"> </w:t>
      </w:r>
      <w:proofErr w:type="spellStart"/>
      <w:r w:rsidRPr="00E10759">
        <w:rPr>
          <w:rFonts w:eastAsia="Times New Roman" w:cstheme="minorHAnsi"/>
          <w:color w:val="222222"/>
          <w:lang w:val="es-ES"/>
        </w:rPr>
        <w:t>Mind</w:t>
      </w:r>
      <w:proofErr w:type="spellEnd"/>
      <w:r w:rsidRPr="00E10759">
        <w:rPr>
          <w:rFonts w:eastAsia="Times New Roman" w:cstheme="minorHAnsi"/>
          <w:color w:val="222222"/>
          <w:lang w:val="es-ES"/>
        </w:rPr>
        <w:t xml:space="preserve"> </w:t>
      </w:r>
      <w:proofErr w:type="spellStart"/>
      <w:r w:rsidRPr="00E10759">
        <w:rPr>
          <w:rFonts w:eastAsia="Times New Roman" w:cstheme="minorHAnsi"/>
          <w:color w:val="222222"/>
          <w:lang w:val="es-ES"/>
        </w:rPr>
        <w:t>Matters</w:t>
      </w:r>
      <w:proofErr w:type="spellEnd"/>
      <w:r w:rsidRPr="00E10759">
        <w:rPr>
          <w:rFonts w:eastAsia="Times New Roman" w:cstheme="minorHAnsi"/>
          <w:color w:val="222222"/>
          <w:lang w:val="es-ES"/>
        </w:rPr>
        <w:t xml:space="preserve"> en línea durante todo el mes de mayo! Etiqueta @</w:t>
      </w:r>
      <w:proofErr w:type="spellStart"/>
      <w:r w:rsidRPr="00E10759">
        <w:rPr>
          <w:rFonts w:eastAsia="Times New Roman" w:cstheme="minorHAnsi"/>
          <w:color w:val="222222"/>
          <w:lang w:val="es-ES"/>
        </w:rPr>
        <w:t>EachMindMatters</w:t>
      </w:r>
      <w:proofErr w:type="spellEnd"/>
      <w:r w:rsidRPr="00E10759">
        <w:rPr>
          <w:rFonts w:eastAsia="Times New Roman" w:cstheme="minorHAnsi"/>
          <w:color w:val="222222"/>
          <w:lang w:val="es-ES"/>
        </w:rPr>
        <w:t xml:space="preserve"> y usa los hashtags #</w:t>
      </w:r>
      <w:proofErr w:type="spellStart"/>
      <w:r w:rsidRPr="00E10759">
        <w:rPr>
          <w:rFonts w:eastAsia="Times New Roman" w:cstheme="minorHAnsi"/>
          <w:color w:val="222222"/>
          <w:lang w:val="es-ES"/>
        </w:rPr>
        <w:t>EachMindMatters</w:t>
      </w:r>
      <w:proofErr w:type="spellEnd"/>
      <w:r w:rsidRPr="00E10759">
        <w:rPr>
          <w:rFonts w:eastAsia="Times New Roman" w:cstheme="minorHAnsi"/>
          <w:color w:val="222222"/>
          <w:lang w:val="es-ES"/>
        </w:rPr>
        <w:t xml:space="preserve"> y #SanaMente.</w:t>
      </w:r>
    </w:p>
    <w:p w14:paraId="1658F90D" w14:textId="77777777" w:rsidR="00892CFC" w:rsidRPr="00E10759" w:rsidRDefault="00892CFC" w:rsidP="00E10759">
      <w:pPr>
        <w:shd w:val="clear" w:color="auto" w:fill="FFFFFF" w:themeFill="background1"/>
        <w:rPr>
          <w:lang w:val="es-ES"/>
        </w:rPr>
      </w:pPr>
    </w:p>
    <w:sectPr w:rsidR="00892CFC" w:rsidRPr="00E1075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DDBC9" w14:textId="77777777" w:rsidR="008C44EF" w:rsidRDefault="008C44EF" w:rsidP="00675031">
      <w:pPr>
        <w:spacing w:after="0" w:line="240" w:lineRule="auto"/>
      </w:pPr>
      <w:r>
        <w:separator/>
      </w:r>
    </w:p>
  </w:endnote>
  <w:endnote w:type="continuationSeparator" w:id="0">
    <w:p w14:paraId="5BEEE20B" w14:textId="77777777" w:rsidR="008C44EF" w:rsidRDefault="008C44EF" w:rsidP="0067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487AB" w14:textId="345F67F9" w:rsidR="006F59AA" w:rsidRPr="006F59AA" w:rsidRDefault="006F59AA" w:rsidP="006F59AA">
    <w:pPr>
      <w:pStyle w:val="Footer"/>
    </w:pPr>
    <w:r>
      <w:rPr>
        <w:rFonts w:ascii="Cambria" w:hAnsi="Cambria"/>
        <w:noProof/>
        <w:color w:val="000000"/>
        <w:bdr w:val="none" w:sz="0" w:space="0" w:color="auto" w:frame="1"/>
      </w:rPr>
      <w:drawing>
        <wp:inline distT="0" distB="0" distL="0" distR="0" wp14:anchorId="437EE3BE" wp14:editId="2D7BF8CD">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F7018" w14:textId="77777777" w:rsidR="008C44EF" w:rsidRDefault="008C44EF" w:rsidP="00675031">
      <w:pPr>
        <w:spacing w:after="0" w:line="240" w:lineRule="auto"/>
      </w:pPr>
      <w:r>
        <w:separator/>
      </w:r>
    </w:p>
  </w:footnote>
  <w:footnote w:type="continuationSeparator" w:id="0">
    <w:p w14:paraId="0D4446B0" w14:textId="77777777" w:rsidR="008C44EF" w:rsidRDefault="008C44EF" w:rsidP="00675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9CC6C" w14:textId="5D7FB530" w:rsidR="00675031" w:rsidRDefault="00675031">
    <w:pPr>
      <w:pStyle w:val="Header"/>
    </w:pPr>
    <w:r>
      <w:rPr>
        <w:noProof/>
      </w:rPr>
      <w:drawing>
        <wp:anchor distT="0" distB="0" distL="114300" distR="114300" simplePos="0" relativeHeight="251658240" behindDoc="1" locked="0" layoutInCell="1" allowOverlap="1" wp14:anchorId="1A24ED8E" wp14:editId="11A62B9B">
          <wp:simplePos x="0" y="0"/>
          <wp:positionH relativeFrom="column">
            <wp:posOffset>1543050</wp:posOffset>
          </wp:positionH>
          <wp:positionV relativeFrom="paragraph">
            <wp:posOffset>-295275</wp:posOffset>
          </wp:positionV>
          <wp:extent cx="2647950" cy="741483"/>
          <wp:effectExtent l="0" t="0" r="0" b="1905"/>
          <wp:wrapTight wrapText="bothSides">
            <wp:wrapPolygon edited="0">
              <wp:start x="0" y="0"/>
              <wp:lineTo x="0" y="21100"/>
              <wp:lineTo x="21445" y="21100"/>
              <wp:lineTo x="214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74148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940C0"/>
    <w:multiLevelType w:val="hybridMultilevel"/>
    <w:tmpl w:val="F21A6F02"/>
    <w:lvl w:ilvl="0" w:tplc="04090003">
      <w:start w:val="1"/>
      <w:numFmt w:val="bullet"/>
      <w:lvlText w:val="o"/>
      <w:lvlJc w:val="left"/>
      <w:pPr>
        <w:ind w:left="1635" w:hanging="360"/>
      </w:pPr>
      <w:rPr>
        <w:rFonts w:ascii="Courier New" w:hAnsi="Courier New" w:cs="Courier New"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 w15:restartNumberingAfterBreak="0">
    <w:nsid w:val="46AC0191"/>
    <w:multiLevelType w:val="hybridMultilevel"/>
    <w:tmpl w:val="7CE612D4"/>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 w15:restartNumberingAfterBreak="0">
    <w:nsid w:val="695B1E8B"/>
    <w:multiLevelType w:val="hybridMultilevel"/>
    <w:tmpl w:val="DD26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759"/>
    <w:rsid w:val="00066754"/>
    <w:rsid w:val="001B7B11"/>
    <w:rsid w:val="001D1FB9"/>
    <w:rsid w:val="00244A12"/>
    <w:rsid w:val="00382C8D"/>
    <w:rsid w:val="00577DB5"/>
    <w:rsid w:val="00675031"/>
    <w:rsid w:val="006D7405"/>
    <w:rsid w:val="006F59AA"/>
    <w:rsid w:val="00761A23"/>
    <w:rsid w:val="007A137E"/>
    <w:rsid w:val="00892CFC"/>
    <w:rsid w:val="008C44EF"/>
    <w:rsid w:val="00C273CF"/>
    <w:rsid w:val="00C335C6"/>
    <w:rsid w:val="00DB2124"/>
    <w:rsid w:val="00E10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3167"/>
  <w15:chartTrackingRefBased/>
  <w15:docId w15:val="{711A7C06-4E52-4719-82E3-F4ED3299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0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10759"/>
    <w:rPr>
      <w:rFonts w:ascii="Courier New" w:eastAsia="Times New Roman" w:hAnsi="Courier New" w:cs="Courier New"/>
      <w:sz w:val="20"/>
      <w:szCs w:val="20"/>
    </w:rPr>
  </w:style>
  <w:style w:type="paragraph" w:styleId="ListParagraph">
    <w:name w:val="List Paragraph"/>
    <w:basedOn w:val="Normal"/>
    <w:uiPriority w:val="34"/>
    <w:qFormat/>
    <w:rsid w:val="00382C8D"/>
    <w:pPr>
      <w:ind w:left="720"/>
      <w:contextualSpacing/>
    </w:pPr>
  </w:style>
  <w:style w:type="character" w:styleId="Hyperlink">
    <w:name w:val="Hyperlink"/>
    <w:basedOn w:val="DefaultParagraphFont"/>
    <w:uiPriority w:val="99"/>
    <w:unhideWhenUsed/>
    <w:rsid w:val="00577DB5"/>
    <w:rPr>
      <w:color w:val="0563C1" w:themeColor="hyperlink"/>
      <w:u w:val="single"/>
    </w:rPr>
  </w:style>
  <w:style w:type="character" w:styleId="UnresolvedMention">
    <w:name w:val="Unresolved Mention"/>
    <w:basedOn w:val="DefaultParagraphFont"/>
    <w:uiPriority w:val="99"/>
    <w:semiHidden/>
    <w:unhideWhenUsed/>
    <w:rsid w:val="00577DB5"/>
    <w:rPr>
      <w:color w:val="605E5C"/>
      <w:shd w:val="clear" w:color="auto" w:fill="E1DFDD"/>
    </w:rPr>
  </w:style>
  <w:style w:type="paragraph" w:styleId="Header">
    <w:name w:val="header"/>
    <w:basedOn w:val="Normal"/>
    <w:link w:val="HeaderChar"/>
    <w:uiPriority w:val="99"/>
    <w:unhideWhenUsed/>
    <w:rsid w:val="00675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031"/>
  </w:style>
  <w:style w:type="paragraph" w:styleId="Footer">
    <w:name w:val="footer"/>
    <w:basedOn w:val="Normal"/>
    <w:link w:val="FooterChar"/>
    <w:uiPriority w:val="99"/>
    <w:unhideWhenUsed/>
    <w:rsid w:val="00675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83485">
      <w:bodyDiv w:val="1"/>
      <w:marLeft w:val="0"/>
      <w:marRight w:val="0"/>
      <w:marTop w:val="0"/>
      <w:marBottom w:val="0"/>
      <w:divBdr>
        <w:top w:val="none" w:sz="0" w:space="0" w:color="auto"/>
        <w:left w:val="none" w:sz="0" w:space="0" w:color="auto"/>
        <w:bottom w:val="none" w:sz="0" w:space="0" w:color="auto"/>
        <w:right w:val="none" w:sz="0" w:space="0" w:color="auto"/>
      </w:divBdr>
    </w:div>
    <w:div w:id="15543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Rosio Pedroso</dc:creator>
  <cp:keywords/>
  <dc:description/>
  <cp:lastModifiedBy>Eric Spector</cp:lastModifiedBy>
  <cp:revision>7</cp:revision>
  <dcterms:created xsi:type="dcterms:W3CDTF">2020-04-14T20:06:00Z</dcterms:created>
  <dcterms:modified xsi:type="dcterms:W3CDTF">2020-04-17T01:56:00Z</dcterms:modified>
</cp:coreProperties>
</file>